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83217D" w:rsidRDefault="0083217D" w:rsidP="00B5686A">
      <w:pPr>
        <w:tabs>
          <w:tab w:val="left" w:pos="720"/>
          <w:tab w:val="left" w:pos="900"/>
          <w:tab w:val="left" w:pos="1080"/>
        </w:tabs>
        <w:spacing w:before="100" w:beforeAutospacing="1" w:after="119"/>
        <w:jc w:val="center"/>
        <w:rPr>
          <w:color w:val="943634" w:themeColor="accent2" w:themeShade="BF"/>
        </w:rPr>
      </w:pPr>
    </w:p>
    <w:p w:rsidR="00100AFC" w:rsidRPr="009A2B92" w:rsidRDefault="00100AFC" w:rsidP="00B5686A">
      <w:pPr>
        <w:tabs>
          <w:tab w:val="left" w:pos="720"/>
          <w:tab w:val="left" w:pos="900"/>
          <w:tab w:val="left" w:pos="1080"/>
        </w:tabs>
        <w:spacing w:before="100" w:beforeAutospacing="1" w:after="119"/>
        <w:jc w:val="center"/>
        <w:rPr>
          <w:color w:val="943634" w:themeColor="accent2" w:themeShade="BF"/>
        </w:rPr>
      </w:pPr>
    </w:p>
    <w:p w:rsidR="00100AFC" w:rsidRPr="009A2B92" w:rsidRDefault="00EC16CE" w:rsidP="000B2B7A">
      <w:pPr>
        <w:spacing w:before="100" w:beforeAutospacing="1" w:after="119"/>
        <w:jc w:val="center"/>
        <w:rPr>
          <w:color w:val="943634" w:themeColor="accent2" w:themeShade="BF"/>
        </w:rPr>
      </w:pPr>
      <w:r>
        <w:rPr>
          <w:noProof/>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jc w:val="center"/>
        <w:rPr>
          <w:color w:val="943634" w:themeColor="accent2" w:themeShade="BF"/>
        </w:rPr>
      </w:pPr>
    </w:p>
    <w:p w:rsidR="000B2B7A" w:rsidRPr="009A2B92" w:rsidRDefault="000B2B7A" w:rsidP="000B2B7A">
      <w:pPr>
        <w:spacing w:before="100" w:beforeAutospacing="1" w:after="119"/>
        <w:jc w:val="center"/>
        <w:rPr>
          <w:rFonts w:ascii="Tahoma" w:hAnsi="Tahoma" w:cs="Tahoma"/>
          <w:b/>
          <w:color w:val="943634" w:themeColor="accent2" w:themeShade="BF"/>
          <w:sz w:val="44"/>
          <w:szCs w:val="44"/>
        </w:rPr>
      </w:pPr>
      <w:r w:rsidRPr="009A2B92">
        <w:rPr>
          <w:rFonts w:ascii="Tahoma" w:hAnsi="Tahoma" w:cs="Tahoma"/>
          <w:b/>
          <w:color w:val="943634" w:themeColor="accent2" w:themeShade="BF"/>
          <w:sz w:val="44"/>
          <w:szCs w:val="44"/>
        </w:rPr>
        <w:t>GAZİANTEP ÜNİVERSİTESİ</w:t>
      </w:r>
    </w:p>
    <w:p w:rsidR="000B2B7A" w:rsidRPr="009A2B92" w:rsidRDefault="000B2B7A" w:rsidP="000B2B7A">
      <w:pPr>
        <w:spacing w:before="100" w:beforeAutospacing="1" w:after="119"/>
        <w:jc w:val="center"/>
        <w:rPr>
          <w:color w:val="943634" w:themeColor="accent2" w:themeShade="BF"/>
        </w:rPr>
      </w:pPr>
    </w:p>
    <w:p w:rsidR="00100AFC" w:rsidRPr="009A2B92" w:rsidRDefault="00100AFC" w:rsidP="00100AFC">
      <w:pPr>
        <w:spacing w:before="100" w:beforeAutospacing="1" w:after="240"/>
        <w:rPr>
          <w:color w:val="943634" w:themeColor="accent2" w:themeShade="BF"/>
          <w:sz w:val="28"/>
          <w:szCs w:val="28"/>
        </w:rPr>
      </w:pPr>
    </w:p>
    <w:p w:rsidR="00100AFC" w:rsidRPr="009A2B92" w:rsidRDefault="00100AFC" w:rsidP="00100AFC">
      <w:pPr>
        <w:spacing w:before="100" w:beforeAutospacing="1" w:after="240"/>
        <w:rPr>
          <w:rFonts w:ascii="Tahoma" w:hAnsi="Tahoma" w:cs="Tahoma"/>
          <w:color w:val="943634" w:themeColor="accent2" w:themeShade="BF"/>
          <w:sz w:val="28"/>
          <w:szCs w:val="28"/>
        </w:rPr>
      </w:pPr>
    </w:p>
    <w:p w:rsidR="00100AFC" w:rsidRPr="009A2B92" w:rsidRDefault="00100AFC" w:rsidP="000B2B7A">
      <w:pPr>
        <w:spacing w:before="100" w:beforeAutospacing="1" w:after="119"/>
        <w:jc w:val="center"/>
        <w:rPr>
          <w:rFonts w:ascii="Tahoma" w:hAnsi="Tahoma" w:cs="Tahoma"/>
          <w:b/>
          <w:color w:val="943634" w:themeColor="accent2" w:themeShade="BF"/>
          <w:sz w:val="32"/>
          <w:szCs w:val="32"/>
        </w:rPr>
      </w:pPr>
      <w:r w:rsidRPr="009A2B92">
        <w:rPr>
          <w:rFonts w:ascii="Tahoma" w:hAnsi="Tahoma" w:cs="Tahoma"/>
          <w:b/>
          <w:color w:val="943634" w:themeColor="accent2" w:themeShade="BF"/>
          <w:sz w:val="32"/>
          <w:szCs w:val="32"/>
        </w:rPr>
        <w:t>İDARİ VE MALİ İŞLER DAİRE BAŞKANLIĞI</w:t>
      </w:r>
    </w:p>
    <w:p w:rsidR="00100AFC" w:rsidRPr="009A2B92" w:rsidRDefault="00F11B29" w:rsidP="00100AFC">
      <w:pPr>
        <w:spacing w:before="100" w:beforeAutospacing="1" w:after="119" w:line="360" w:lineRule="auto"/>
        <w:jc w:val="center"/>
        <w:rPr>
          <w:rFonts w:ascii="Tahoma" w:hAnsi="Tahoma" w:cs="Tahoma"/>
          <w:b/>
          <w:bCs/>
          <w:color w:val="943634" w:themeColor="accent2" w:themeShade="BF"/>
          <w:sz w:val="32"/>
          <w:szCs w:val="32"/>
        </w:rPr>
      </w:pPr>
      <w:r>
        <w:rPr>
          <w:rFonts w:ascii="Tahoma" w:hAnsi="Tahoma" w:cs="Tahoma"/>
          <w:b/>
          <w:bCs/>
          <w:color w:val="943634" w:themeColor="accent2" w:themeShade="BF"/>
          <w:sz w:val="32"/>
          <w:szCs w:val="32"/>
        </w:rPr>
        <w:t>2020</w:t>
      </w:r>
      <w:r w:rsidR="00100AFC" w:rsidRPr="009A2B92">
        <w:rPr>
          <w:rFonts w:ascii="Tahoma"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hAnsi="Tahoma" w:cs="Tahoma"/>
          <w:b/>
          <w:bCs/>
          <w:color w:val="943634" w:themeColor="accent2" w:themeShade="BF"/>
          <w:sz w:val="32"/>
          <w:szCs w:val="32"/>
        </w:rPr>
      </w:pPr>
      <w:r w:rsidRPr="009A2B92">
        <w:rPr>
          <w:rFonts w:ascii="Tahoma" w:hAnsi="Tahoma" w:cs="Tahoma"/>
          <w:b/>
          <w:bCs/>
          <w:color w:val="943634" w:themeColor="accent2" w:themeShade="BF"/>
          <w:sz w:val="32"/>
          <w:szCs w:val="32"/>
        </w:rPr>
        <w:t>BİRİM FAALİYET RAPORU</w:t>
      </w: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sz w:val="28"/>
          <w:szCs w:val="28"/>
        </w:rPr>
      </w:pPr>
    </w:p>
    <w:p w:rsidR="00100AFC" w:rsidRPr="009A2B92" w:rsidRDefault="00100AFC" w:rsidP="00100AFC">
      <w:pPr>
        <w:spacing w:before="100" w:beforeAutospacing="1" w:after="119"/>
        <w:jc w:val="center"/>
        <w:rPr>
          <w:color w:val="943634" w:themeColor="accent2" w:themeShade="BF"/>
        </w:rPr>
      </w:pPr>
    </w:p>
    <w:p w:rsidR="00100AFC" w:rsidRPr="009A2B92" w:rsidRDefault="00100AFC" w:rsidP="00100AFC">
      <w:pPr>
        <w:spacing w:before="100" w:beforeAutospacing="1" w:after="119"/>
        <w:jc w:val="center"/>
        <w:rPr>
          <w:color w:val="943634" w:themeColor="accent2" w:themeShade="BF"/>
        </w:rPr>
      </w:pPr>
    </w:p>
    <w:p w:rsidR="000B2B7A" w:rsidRDefault="000B2B7A" w:rsidP="00100AFC">
      <w:pPr>
        <w:spacing w:before="100" w:beforeAutospacing="1" w:after="119"/>
        <w:rPr>
          <w:color w:val="943634" w:themeColor="accent2" w:themeShade="BF"/>
          <w:sz w:val="28"/>
          <w:szCs w:val="28"/>
        </w:rPr>
      </w:pPr>
    </w:p>
    <w:p w:rsidR="00CD6280" w:rsidRPr="009A2B92" w:rsidRDefault="00CD6280" w:rsidP="00100AFC">
      <w:pPr>
        <w:spacing w:before="100" w:beforeAutospacing="1" w:after="119"/>
        <w:rPr>
          <w:color w:val="943634" w:themeColor="accent2" w:themeShade="BF"/>
          <w:sz w:val="28"/>
          <w:szCs w:val="28"/>
        </w:rPr>
      </w:pPr>
    </w:p>
    <w:p w:rsidR="000B2B7A" w:rsidRPr="009A2B92" w:rsidRDefault="000B2B7A" w:rsidP="00100AFC">
      <w:pPr>
        <w:spacing w:before="100" w:beforeAutospacing="1" w:after="119"/>
        <w:rPr>
          <w:color w:val="943634" w:themeColor="accent2" w:themeShade="BF"/>
          <w:sz w:val="28"/>
          <w:szCs w:val="28"/>
        </w:rPr>
      </w:pPr>
    </w:p>
    <w:p w:rsidR="00620E1C" w:rsidRDefault="0001004F" w:rsidP="00CD6280">
      <w:pPr>
        <w:spacing w:before="100" w:beforeAutospacing="1" w:after="119"/>
        <w:jc w:val="center"/>
        <w:rPr>
          <w:b/>
          <w:color w:val="943634" w:themeColor="accent2" w:themeShade="BF"/>
          <w:sz w:val="28"/>
          <w:szCs w:val="28"/>
        </w:rPr>
      </w:pPr>
      <w:r>
        <w:rPr>
          <w:b/>
          <w:color w:val="943634" w:themeColor="accent2" w:themeShade="BF"/>
          <w:sz w:val="28"/>
          <w:szCs w:val="28"/>
        </w:rPr>
        <w:t>Gaziantep–2020</w:t>
      </w:r>
    </w:p>
    <w:p w:rsidR="000E5B90" w:rsidRDefault="000E5B90" w:rsidP="00CD6280">
      <w:pPr>
        <w:spacing w:before="100" w:beforeAutospacing="1" w:after="119"/>
        <w:jc w:val="center"/>
        <w:rPr>
          <w:b/>
          <w:color w:val="943634" w:themeColor="accent2" w:themeShade="BF"/>
          <w:sz w:val="28"/>
          <w:szCs w:val="28"/>
        </w:rPr>
      </w:pPr>
    </w:p>
    <w:p w:rsidR="002A7AA7" w:rsidRPr="000F56C9" w:rsidRDefault="002A7AA7"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proofErr w:type="gramStart"/>
      <w:r>
        <w:rPr>
          <w:b/>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proofErr w:type="gramEnd"/>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 xml:space="preserve">yon </w:t>
      </w:r>
      <w:proofErr w:type="gramStart"/>
      <w:r w:rsidR="006C2921" w:rsidRPr="009A2B92">
        <w:rPr>
          <w:color w:val="943634" w:themeColor="accent2" w:themeShade="BF"/>
          <w:sz w:val="20"/>
          <w:szCs w:val="20"/>
        </w:rPr>
        <w:t>………………………………………………………………………………</w:t>
      </w:r>
      <w:r w:rsidR="00AD1E65" w:rsidRPr="009A2B92">
        <w:rPr>
          <w:color w:val="943634" w:themeColor="accent2" w:themeShade="BF"/>
          <w:sz w:val="20"/>
          <w:szCs w:val="20"/>
        </w:rPr>
        <w:t>…..</w:t>
      </w:r>
      <w:r w:rsidR="006C2921" w:rsidRPr="009A2B92">
        <w:rPr>
          <w:color w:val="943634" w:themeColor="accent2" w:themeShade="BF"/>
          <w:sz w:val="20"/>
          <w:szCs w:val="20"/>
        </w:rPr>
        <w:t>…………</w:t>
      </w:r>
      <w:proofErr w:type="gramEnd"/>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 xml:space="preserve">luluklar </w:t>
      </w:r>
      <w:proofErr w:type="gramStart"/>
      <w:r w:rsidR="006C2921"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w:t>
      </w:r>
      <w:proofErr w:type="gramEnd"/>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proofErr w:type="gramStart"/>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w:t>
      </w:r>
      <w:proofErr w:type="gramEnd"/>
      <w:r w:rsidR="00DF3F65" w:rsidRPr="009A2B92">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xml:space="preserve">- Fiziksel Yapı </w:t>
      </w:r>
      <w:proofErr w:type="gramStart"/>
      <w:r w:rsidR="00F26C65" w:rsidRPr="009A2B92">
        <w:rPr>
          <w:color w:val="943634" w:themeColor="accent2" w:themeShade="BF"/>
          <w:sz w:val="20"/>
          <w:szCs w:val="20"/>
        </w:rPr>
        <w:t>………………………………………………………………</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proofErr w:type="gramEnd"/>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2- Örgüt Yapısı </w:t>
      </w:r>
      <w:proofErr w:type="gramStart"/>
      <w:r w:rsidRPr="009A2B92">
        <w:rPr>
          <w:color w:val="943634" w:themeColor="accent2" w:themeShade="BF"/>
          <w:sz w:val="20"/>
          <w:szCs w:val="20"/>
        </w:rPr>
        <w:t>…………………………………………………………………………………</w:t>
      </w:r>
      <w:r w:rsidR="00AD1E65" w:rsidRPr="009A2B92">
        <w:rPr>
          <w:color w:val="943634" w:themeColor="accent2" w:themeShade="BF"/>
          <w:sz w:val="20"/>
          <w:szCs w:val="20"/>
        </w:rPr>
        <w:t>…..……………</w:t>
      </w:r>
      <w:r w:rsidRPr="009A2B92">
        <w:rPr>
          <w:color w:val="943634" w:themeColor="accent2" w:themeShade="BF"/>
          <w:sz w:val="20"/>
          <w:szCs w:val="20"/>
        </w:rPr>
        <w:t>.</w:t>
      </w:r>
      <w:proofErr w:type="gramEnd"/>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 xml:space="preserve">lar </w:t>
      </w:r>
      <w:proofErr w:type="gramStart"/>
      <w:r w:rsidR="005621FA" w:rsidRPr="009A2B92">
        <w:rPr>
          <w:color w:val="943634" w:themeColor="accent2" w:themeShade="BF"/>
          <w:sz w:val="20"/>
          <w:szCs w:val="20"/>
        </w:rPr>
        <w:t>…………………………………………………………………………</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proofErr w:type="gramEnd"/>
      <w:r w:rsidR="00F34449">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proofErr w:type="gramStart"/>
      <w:r w:rsidR="00E50FCF" w:rsidRPr="009A2B92">
        <w:rPr>
          <w:color w:val="943634" w:themeColor="accent2" w:themeShade="BF"/>
          <w:sz w:val="20"/>
          <w:szCs w:val="20"/>
        </w:rPr>
        <w:t>………………………………………………………………………………………</w:t>
      </w:r>
      <w:r w:rsidR="003763CE" w:rsidRPr="009A2B92">
        <w:rPr>
          <w:color w:val="943634" w:themeColor="accent2" w:themeShade="BF"/>
          <w:sz w:val="20"/>
          <w:szCs w:val="20"/>
        </w:rPr>
        <w:t>…...</w:t>
      </w:r>
      <w:r w:rsidR="008B25D8">
        <w:rPr>
          <w:color w:val="943634" w:themeColor="accent2" w:themeShade="BF"/>
          <w:sz w:val="20"/>
          <w:szCs w:val="20"/>
        </w:rPr>
        <w:t>…</w:t>
      </w:r>
      <w:r w:rsidR="007A1E23">
        <w:rPr>
          <w:color w:val="943634" w:themeColor="accent2" w:themeShade="BF"/>
          <w:sz w:val="20"/>
          <w:szCs w:val="20"/>
        </w:rPr>
        <w:t>.</w:t>
      </w:r>
      <w:proofErr w:type="gramEnd"/>
      <w:r w:rsidR="007A1E23">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 xml:space="preserve">r </w:t>
      </w:r>
      <w:proofErr w:type="gramStart"/>
      <w:r w:rsidR="00E50FCF" w:rsidRPr="009A2B92">
        <w:rPr>
          <w:color w:val="943634" w:themeColor="accent2" w:themeShade="BF"/>
          <w:sz w:val="20"/>
          <w:szCs w:val="20"/>
        </w:rPr>
        <w:t>……………</w:t>
      </w:r>
      <w:r w:rsidR="00A90848" w:rsidRPr="009A2B92">
        <w:rPr>
          <w:color w:val="943634" w:themeColor="accent2" w:themeShade="BF"/>
          <w:sz w:val="20"/>
          <w:szCs w:val="20"/>
        </w:rPr>
        <w:t>…</w:t>
      </w:r>
      <w:r w:rsidR="00973352">
        <w:rPr>
          <w:color w:val="943634" w:themeColor="accent2" w:themeShade="BF"/>
          <w:sz w:val="20"/>
          <w:szCs w:val="20"/>
        </w:rPr>
        <w:t>……………………………………………………………..…………….</w:t>
      </w:r>
      <w:proofErr w:type="gramEnd"/>
      <w:r w:rsidR="0020577A">
        <w:rPr>
          <w:color w:val="943634" w:themeColor="accent2" w:themeShade="BF"/>
          <w:sz w:val="20"/>
          <w:szCs w:val="20"/>
        </w:rPr>
        <w:t>1</w:t>
      </w:r>
      <w:r w:rsidR="007A1E23">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 xml:space="preserve">ontrol Sistemi </w:t>
      </w:r>
      <w:proofErr w:type="gramStart"/>
      <w:r w:rsidR="00C058B3"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proofErr w:type="gramEnd"/>
      <w:r w:rsidR="00822A8C">
        <w:rPr>
          <w:color w:val="943634" w:themeColor="accent2" w:themeShade="BF"/>
          <w:sz w:val="20"/>
          <w:szCs w:val="20"/>
        </w:rPr>
        <w:t>1</w:t>
      </w:r>
      <w:r w:rsidR="007A1E23">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proofErr w:type="gramStart"/>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w:t>
      </w:r>
      <w:proofErr w:type="gramEnd"/>
      <w:r w:rsidR="00846669" w:rsidRPr="00A60BA8">
        <w:rPr>
          <w:bCs/>
          <w:color w:val="943634" w:themeColor="accent2" w:themeShade="BF"/>
          <w:sz w:val="20"/>
          <w:szCs w:val="20"/>
        </w:rPr>
        <w:t>1</w:t>
      </w:r>
      <w:r w:rsidR="00F34449">
        <w:rPr>
          <w:bCs/>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 xml:space="preserve">maç ve Hedefleri </w:t>
      </w:r>
      <w:proofErr w:type="gramStart"/>
      <w:r w:rsidR="00A431CA" w:rsidRPr="009A2B92">
        <w:rPr>
          <w:color w:val="943634" w:themeColor="accent2" w:themeShade="BF"/>
          <w:sz w:val="20"/>
          <w:szCs w:val="20"/>
        </w:rPr>
        <w:t>…</w:t>
      </w:r>
      <w:r w:rsidR="00E23B62" w:rsidRPr="009A2B92">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w:t>
      </w:r>
      <w:r w:rsidR="00F3444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 xml:space="preserve">r </w:t>
      </w:r>
      <w:proofErr w:type="gramStart"/>
      <w:r w:rsidR="00E23B62" w:rsidRPr="009A2B92">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w:t>
      </w:r>
      <w:r w:rsidR="00F34449">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proofErr w:type="gramStart"/>
      <w:r w:rsidR="00822A8C" w:rsidRPr="00A60BA8">
        <w:rPr>
          <w:bCs/>
          <w:color w:val="943634" w:themeColor="accent2" w:themeShade="BF"/>
          <w:sz w:val="20"/>
          <w:szCs w:val="20"/>
        </w:rPr>
        <w:t>…………………………………</w:t>
      </w:r>
      <w:r w:rsidR="0036694B">
        <w:rPr>
          <w:bCs/>
          <w:color w:val="943634" w:themeColor="accent2" w:themeShade="BF"/>
          <w:sz w:val="20"/>
          <w:szCs w:val="20"/>
        </w:rPr>
        <w:t>.</w:t>
      </w:r>
      <w:r w:rsidR="00822A8C" w:rsidRPr="00A60BA8">
        <w:rPr>
          <w:bCs/>
          <w:color w:val="943634" w:themeColor="accent2" w:themeShade="BF"/>
          <w:sz w:val="20"/>
          <w:szCs w:val="20"/>
        </w:rPr>
        <w:t>...</w:t>
      </w:r>
      <w:proofErr w:type="gramEnd"/>
      <w:r w:rsidR="00846669" w:rsidRPr="00A60BA8">
        <w:rPr>
          <w:bCs/>
          <w:color w:val="943634" w:themeColor="accent2" w:themeShade="BF"/>
          <w:sz w:val="20"/>
          <w:szCs w:val="20"/>
        </w:rPr>
        <w:t>1</w:t>
      </w:r>
      <w:r w:rsidR="00D52D23">
        <w:rPr>
          <w:bCs/>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proofErr w:type="gramStart"/>
      <w:r w:rsidR="00ED0575" w:rsidRPr="009A2B92">
        <w:rPr>
          <w:color w:val="943634" w:themeColor="accent2" w:themeShade="BF"/>
          <w:sz w:val="20"/>
          <w:szCs w:val="20"/>
        </w:rPr>
        <w:t>………………………</w:t>
      </w:r>
      <w:r w:rsidR="00F11F3C" w:rsidRPr="009A2B92">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proofErr w:type="gramEnd"/>
      <w:r w:rsidR="00846669">
        <w:rPr>
          <w:color w:val="943634" w:themeColor="accent2" w:themeShade="BF"/>
          <w:sz w:val="20"/>
          <w:szCs w:val="20"/>
        </w:rPr>
        <w:t>1</w:t>
      </w:r>
      <w:r w:rsidR="00D52D23">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36694B">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proofErr w:type="gramStart"/>
      <w:r w:rsidR="007E6818" w:rsidRPr="009A2B92">
        <w:rPr>
          <w:color w:val="943634" w:themeColor="accent2" w:themeShade="BF"/>
          <w:sz w:val="20"/>
          <w:szCs w:val="20"/>
        </w:rPr>
        <w:t>…</w:t>
      </w:r>
      <w:r w:rsidR="00F11F3C" w:rsidRPr="009A2B92">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1</w:t>
      </w:r>
      <w:r w:rsidR="00D52D23">
        <w:rPr>
          <w:color w:val="943634" w:themeColor="accent2" w:themeShade="BF"/>
          <w:sz w:val="20"/>
          <w:szCs w:val="20"/>
        </w:rPr>
        <w:t>9</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 xml:space="preserve">alar  </w:t>
      </w:r>
      <w:proofErr w:type="gramStart"/>
      <w:r w:rsidR="00BA2C4D" w:rsidRPr="009A2B92">
        <w:rPr>
          <w:color w:val="943634" w:themeColor="accent2" w:themeShade="BF"/>
          <w:sz w:val="20"/>
          <w:szCs w:val="20"/>
        </w:rPr>
        <w:t>………</w:t>
      </w:r>
      <w:r w:rsidR="00822A8C">
        <w:rPr>
          <w:color w:val="943634" w:themeColor="accent2" w:themeShade="BF"/>
          <w:sz w:val="20"/>
          <w:szCs w:val="20"/>
        </w:rPr>
        <w:t>……………………………………………….………</w:t>
      </w:r>
      <w:r w:rsidR="0036694B">
        <w:rPr>
          <w:color w:val="943634" w:themeColor="accent2" w:themeShade="BF"/>
          <w:sz w:val="20"/>
          <w:szCs w:val="20"/>
        </w:rPr>
        <w:t>.</w:t>
      </w:r>
      <w:r w:rsidR="00822A8C">
        <w:rPr>
          <w:color w:val="943634" w:themeColor="accent2" w:themeShade="BF"/>
          <w:sz w:val="20"/>
          <w:szCs w:val="20"/>
        </w:rPr>
        <w:t>….</w:t>
      </w:r>
      <w:proofErr w:type="gramEnd"/>
      <w:r w:rsidR="00846669">
        <w:rPr>
          <w:color w:val="943634" w:themeColor="accent2" w:themeShade="BF"/>
          <w:sz w:val="20"/>
          <w:szCs w:val="20"/>
        </w:rPr>
        <w:t>2</w:t>
      </w:r>
      <w:r w:rsidR="00D52D23">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 xml:space="preserve">4- </w:t>
      </w:r>
      <w:r w:rsidR="00D52D23">
        <w:rPr>
          <w:color w:val="943634" w:themeColor="accent2" w:themeShade="BF"/>
          <w:sz w:val="20"/>
          <w:szCs w:val="20"/>
        </w:rPr>
        <w:t>2019</w:t>
      </w:r>
      <w:r w:rsidR="008960B0" w:rsidRPr="009A2B92">
        <w:rPr>
          <w:color w:val="943634" w:themeColor="accent2" w:themeShade="BF"/>
          <w:sz w:val="20"/>
          <w:szCs w:val="20"/>
        </w:rPr>
        <w:t xml:space="preserve"> Yılı: Elektrik, Su, Doğalgaz, </w:t>
      </w:r>
      <w:proofErr w:type="spellStart"/>
      <w:r w:rsidR="008960B0" w:rsidRPr="009A2B92">
        <w:rPr>
          <w:color w:val="943634" w:themeColor="accent2" w:themeShade="BF"/>
          <w:sz w:val="20"/>
          <w:szCs w:val="20"/>
        </w:rPr>
        <w:t>Fuel-Oil</w:t>
      </w:r>
      <w:r w:rsidR="00822A8C">
        <w:rPr>
          <w:color w:val="943634" w:themeColor="accent2" w:themeShade="BF"/>
          <w:sz w:val="20"/>
          <w:szCs w:val="20"/>
        </w:rPr>
        <w:t>Tüketim</w:t>
      </w:r>
      <w:proofErr w:type="spellEnd"/>
      <w:r w:rsidR="00822A8C">
        <w:rPr>
          <w:color w:val="943634" w:themeColor="accent2" w:themeShade="BF"/>
          <w:sz w:val="20"/>
          <w:szCs w:val="20"/>
        </w:rPr>
        <w:t xml:space="preserve"> Miktarı</w:t>
      </w:r>
      <w:proofErr w:type="gramStart"/>
      <w:r w:rsidR="00734D4A">
        <w:rPr>
          <w:color w:val="943634" w:themeColor="accent2" w:themeShade="BF"/>
          <w:sz w:val="20"/>
          <w:szCs w:val="20"/>
        </w:rPr>
        <w:t>…………………………………</w:t>
      </w:r>
      <w:r w:rsidR="00D52D23">
        <w:rPr>
          <w:color w:val="943634" w:themeColor="accent2" w:themeShade="BF"/>
          <w:sz w:val="20"/>
          <w:szCs w:val="20"/>
        </w:rPr>
        <w:t>…………</w:t>
      </w:r>
      <w:r w:rsidR="0036694B">
        <w:rPr>
          <w:color w:val="943634" w:themeColor="accent2" w:themeShade="BF"/>
          <w:sz w:val="20"/>
          <w:szCs w:val="20"/>
        </w:rPr>
        <w:t>…</w:t>
      </w:r>
      <w:r w:rsidR="00734D4A">
        <w:rPr>
          <w:color w:val="943634" w:themeColor="accent2" w:themeShade="BF"/>
          <w:sz w:val="20"/>
          <w:szCs w:val="20"/>
        </w:rPr>
        <w:t>..</w:t>
      </w:r>
      <w:proofErr w:type="gramEnd"/>
      <w:r w:rsidR="00530E1D">
        <w:rPr>
          <w:color w:val="943634" w:themeColor="accent2" w:themeShade="BF"/>
          <w:sz w:val="20"/>
          <w:szCs w:val="20"/>
        </w:rPr>
        <w:t>2</w:t>
      </w:r>
      <w:r w:rsidR="00D52D23">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w:t>
      </w:r>
      <w:proofErr w:type="spellStart"/>
      <w:r w:rsidR="00621FCA" w:rsidRPr="009A2B92">
        <w:rPr>
          <w:color w:val="943634" w:themeColor="accent2" w:themeShade="BF"/>
          <w:sz w:val="20"/>
          <w:szCs w:val="20"/>
        </w:rPr>
        <w:t>Fuel-Oil</w:t>
      </w:r>
      <w:proofErr w:type="spellEnd"/>
      <w:r w:rsidR="00621FCA" w:rsidRPr="009A2B92">
        <w:rPr>
          <w:color w:val="943634" w:themeColor="accent2" w:themeShade="BF"/>
          <w:sz w:val="20"/>
          <w:szCs w:val="20"/>
        </w:rPr>
        <w:t>, Yakıtı</w:t>
      </w:r>
      <w:proofErr w:type="gramStart"/>
      <w:r w:rsidR="00621FCA" w:rsidRPr="009A2B92">
        <w:rPr>
          <w:color w:val="943634" w:themeColor="accent2" w:themeShade="BF"/>
          <w:sz w:val="20"/>
          <w:szCs w:val="20"/>
        </w:rPr>
        <w:t>……………………………………………………………</w:t>
      </w:r>
      <w:r w:rsidR="005C377F">
        <w:rPr>
          <w:color w:val="943634" w:themeColor="accent2" w:themeShade="BF"/>
          <w:sz w:val="20"/>
          <w:szCs w:val="20"/>
        </w:rPr>
        <w:t>………………..</w:t>
      </w:r>
      <w:r w:rsidR="00621FCA" w:rsidRPr="009A2B92">
        <w:rPr>
          <w:color w:val="943634" w:themeColor="accent2" w:themeShade="BF"/>
          <w:sz w:val="20"/>
          <w:szCs w:val="20"/>
        </w:rPr>
        <w:t>…</w:t>
      </w:r>
      <w:r w:rsidR="004144B9">
        <w:rPr>
          <w:color w:val="943634" w:themeColor="accent2" w:themeShade="BF"/>
          <w:sz w:val="20"/>
          <w:szCs w:val="20"/>
        </w:rPr>
        <w:t>..</w:t>
      </w:r>
      <w:r w:rsidR="00621FCA" w:rsidRPr="009A2B92">
        <w:rPr>
          <w:color w:val="943634" w:themeColor="accent2" w:themeShade="BF"/>
          <w:sz w:val="20"/>
          <w:szCs w:val="20"/>
        </w:rPr>
        <w:t>….</w:t>
      </w:r>
      <w:r w:rsidR="004278CF" w:rsidRPr="009A2B92">
        <w:rPr>
          <w:color w:val="943634" w:themeColor="accent2" w:themeShade="BF"/>
          <w:sz w:val="20"/>
          <w:szCs w:val="20"/>
        </w:rPr>
        <w:t>.</w:t>
      </w:r>
      <w:proofErr w:type="gramEnd"/>
      <w:r w:rsidR="00846669">
        <w:rPr>
          <w:color w:val="943634" w:themeColor="accent2" w:themeShade="BF"/>
          <w:sz w:val="20"/>
          <w:szCs w:val="20"/>
        </w:rPr>
        <w:t>2</w:t>
      </w:r>
      <w:r w:rsidR="005C377F">
        <w:rPr>
          <w:color w:val="943634" w:themeColor="accent2" w:themeShade="BF"/>
          <w:sz w:val="20"/>
          <w:szCs w:val="20"/>
        </w:rPr>
        <w:t>2</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5- Güvenlik  Hizmeti Yürütülen Kapılı Alanların Yüzölçümü </w:t>
      </w:r>
      <w:proofErr w:type="gramStart"/>
      <w:r w:rsidRPr="009A2B92">
        <w:rPr>
          <w:color w:val="943634" w:themeColor="accent2" w:themeShade="BF"/>
          <w:sz w:val="20"/>
          <w:szCs w:val="20"/>
        </w:rPr>
        <w:t>..........................</w:t>
      </w:r>
      <w:r w:rsidR="00822A8C">
        <w:rPr>
          <w:color w:val="943634" w:themeColor="accent2" w:themeShade="BF"/>
          <w:sz w:val="20"/>
          <w:szCs w:val="20"/>
        </w:rPr>
        <w:t>..........................</w:t>
      </w:r>
      <w:r w:rsidR="00B801FD">
        <w:rPr>
          <w:color w:val="943634" w:themeColor="accent2" w:themeShade="BF"/>
          <w:sz w:val="20"/>
          <w:szCs w:val="20"/>
        </w:rPr>
        <w:t>..................</w:t>
      </w:r>
      <w:r w:rsidR="004144B9">
        <w:rPr>
          <w:color w:val="943634" w:themeColor="accent2" w:themeShade="BF"/>
          <w:sz w:val="20"/>
          <w:szCs w:val="20"/>
        </w:rPr>
        <w:t>.</w:t>
      </w:r>
      <w:r w:rsidR="00B801FD">
        <w:rPr>
          <w:color w:val="943634" w:themeColor="accent2" w:themeShade="BF"/>
          <w:sz w:val="20"/>
          <w:szCs w:val="20"/>
        </w:rPr>
        <w:t>...</w:t>
      </w:r>
      <w:r w:rsidR="00822A8C">
        <w:rPr>
          <w:color w:val="943634" w:themeColor="accent2" w:themeShade="BF"/>
          <w:sz w:val="20"/>
          <w:szCs w:val="20"/>
        </w:rPr>
        <w:t>....</w:t>
      </w:r>
      <w:proofErr w:type="gramEnd"/>
      <w:r w:rsidR="00822A8C">
        <w:rPr>
          <w:color w:val="943634" w:themeColor="accent2" w:themeShade="BF"/>
          <w:sz w:val="20"/>
          <w:szCs w:val="20"/>
        </w:rPr>
        <w:t>2</w:t>
      </w:r>
      <w:r w:rsidR="0046367A">
        <w:rPr>
          <w:color w:val="943634" w:themeColor="accent2" w:themeShade="BF"/>
          <w:sz w:val="20"/>
          <w:szCs w:val="20"/>
        </w:rPr>
        <w:t>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6- Personel Taşıma  Hizmeti </w:t>
      </w:r>
      <w:proofErr w:type="gramStart"/>
      <w:r w:rsidRPr="009A2B92">
        <w:rPr>
          <w:color w:val="943634" w:themeColor="accent2" w:themeShade="BF"/>
          <w:sz w:val="20"/>
          <w:szCs w:val="20"/>
        </w:rPr>
        <w:t>……………………………………………………………………………</w:t>
      </w:r>
      <w:r w:rsidR="004144B9">
        <w:rPr>
          <w:color w:val="943634" w:themeColor="accent2" w:themeShade="BF"/>
          <w:sz w:val="20"/>
          <w:szCs w:val="20"/>
        </w:rPr>
        <w:t>.</w:t>
      </w:r>
      <w:r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proofErr w:type="gramEnd"/>
      <w:r w:rsidR="00C61A3C">
        <w:rPr>
          <w:color w:val="943634" w:themeColor="accent2" w:themeShade="BF"/>
          <w:sz w:val="20"/>
          <w:szCs w:val="20"/>
        </w:rPr>
        <w:t>2</w:t>
      </w:r>
      <w:r w:rsidR="0046367A">
        <w:rPr>
          <w:color w:val="943634" w:themeColor="accent2" w:themeShade="BF"/>
          <w:sz w:val="20"/>
          <w:szCs w:val="20"/>
        </w:rPr>
        <w:t>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7- </w:t>
      </w:r>
      <w:proofErr w:type="spellStart"/>
      <w:r w:rsidRPr="009A2B92">
        <w:rPr>
          <w:color w:val="943634" w:themeColor="accent2" w:themeShade="BF"/>
          <w:sz w:val="20"/>
          <w:szCs w:val="20"/>
        </w:rPr>
        <w:t>Sat</w:t>
      </w:r>
      <w:r w:rsidR="0020577A">
        <w:rPr>
          <w:color w:val="943634" w:themeColor="accent2" w:themeShade="BF"/>
          <w:sz w:val="20"/>
          <w:szCs w:val="20"/>
        </w:rPr>
        <w:t>ınalma</w:t>
      </w:r>
      <w:proofErr w:type="spellEnd"/>
      <w:r w:rsidR="0020577A">
        <w:rPr>
          <w:color w:val="943634" w:themeColor="accent2" w:themeShade="BF"/>
          <w:sz w:val="20"/>
          <w:szCs w:val="20"/>
        </w:rPr>
        <w:t xml:space="preserve"> Müdürlüğü Tarafından </w:t>
      </w:r>
      <w:r w:rsidR="0046367A">
        <w:rPr>
          <w:color w:val="943634" w:themeColor="accent2" w:themeShade="BF"/>
          <w:sz w:val="20"/>
          <w:szCs w:val="20"/>
        </w:rPr>
        <w:t>2019</w:t>
      </w:r>
      <w:r w:rsidRPr="009A2B92">
        <w:rPr>
          <w:color w:val="943634" w:themeColor="accent2" w:themeShade="BF"/>
          <w:sz w:val="20"/>
          <w:szCs w:val="20"/>
        </w:rPr>
        <w:t xml:space="preserve"> Yılında Gerçekleştirilen İhaleler </w:t>
      </w:r>
      <w:proofErr w:type="gramStart"/>
      <w:r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proofErr w:type="gramEnd"/>
      <w:r w:rsidR="00530E1D">
        <w:rPr>
          <w:color w:val="943634" w:themeColor="accent2" w:themeShade="BF"/>
          <w:sz w:val="20"/>
          <w:szCs w:val="20"/>
        </w:rPr>
        <w:t>2</w:t>
      </w:r>
      <w:r w:rsidR="004636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proofErr w:type="gramStart"/>
      <w:r w:rsidR="007E6818" w:rsidRPr="009A2B92">
        <w:rPr>
          <w:color w:val="943634" w:themeColor="accent2" w:themeShade="BF"/>
          <w:sz w:val="20"/>
          <w:szCs w:val="20"/>
        </w:rPr>
        <w:t>………</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4144B9">
        <w:rPr>
          <w:color w:val="943634" w:themeColor="accent2" w:themeShade="BF"/>
          <w:sz w:val="20"/>
          <w:szCs w:val="20"/>
        </w:rPr>
        <w:t>.</w:t>
      </w:r>
      <w:r w:rsidR="00C61A3C">
        <w:rPr>
          <w:color w:val="943634" w:themeColor="accent2" w:themeShade="BF"/>
          <w:sz w:val="20"/>
          <w:szCs w:val="20"/>
        </w:rPr>
        <w:t>…..</w:t>
      </w:r>
      <w:proofErr w:type="gramEnd"/>
      <w:r w:rsidR="00846669">
        <w:rPr>
          <w:color w:val="943634" w:themeColor="accent2" w:themeShade="BF"/>
          <w:sz w:val="20"/>
          <w:szCs w:val="20"/>
        </w:rPr>
        <w:t>2</w:t>
      </w:r>
      <w:r w:rsidR="0046367A">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 xml:space="preserve">esi </w:t>
      </w:r>
      <w:proofErr w:type="gramStart"/>
      <w:r w:rsidR="008B25D8">
        <w:rPr>
          <w:color w:val="943634" w:themeColor="accent2" w:themeShade="BF"/>
          <w:sz w:val="20"/>
          <w:szCs w:val="20"/>
        </w:rPr>
        <w:t>………………………………………………………</w:t>
      </w:r>
      <w:r w:rsidR="004144B9">
        <w:rPr>
          <w:color w:val="943634" w:themeColor="accent2" w:themeShade="BF"/>
          <w:sz w:val="20"/>
          <w:szCs w:val="20"/>
        </w:rPr>
        <w:t>.</w:t>
      </w:r>
      <w:r w:rsidR="008B25D8">
        <w:rPr>
          <w:color w:val="943634" w:themeColor="accent2" w:themeShade="BF"/>
          <w:sz w:val="20"/>
          <w:szCs w:val="20"/>
        </w:rPr>
        <w:t>…..…</w:t>
      </w:r>
      <w:proofErr w:type="gramEnd"/>
      <w:r w:rsidR="00846669">
        <w:rPr>
          <w:color w:val="943634" w:themeColor="accent2" w:themeShade="BF"/>
          <w:sz w:val="20"/>
          <w:szCs w:val="20"/>
        </w:rPr>
        <w:t>2</w:t>
      </w:r>
      <w:r w:rsidR="0046367A">
        <w:rPr>
          <w:color w:val="943634" w:themeColor="accent2" w:themeShade="BF"/>
          <w:sz w:val="20"/>
          <w:szCs w:val="20"/>
        </w:rPr>
        <w:t>6</w:t>
      </w:r>
    </w:p>
    <w:p w:rsidR="0072121A" w:rsidRPr="009A2B92" w:rsidRDefault="0072121A"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proofErr w:type="gramStart"/>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4144B9">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proofErr w:type="gramEnd"/>
      <w:r w:rsidR="00846669" w:rsidRPr="00A60BA8">
        <w:rPr>
          <w:bCs/>
          <w:color w:val="943634" w:themeColor="accent2" w:themeShade="BF"/>
          <w:sz w:val="20"/>
          <w:szCs w:val="20"/>
        </w:rPr>
        <w:t>2</w:t>
      </w:r>
      <w:r w:rsidR="0046367A">
        <w:rPr>
          <w:bCs/>
          <w:color w:val="943634" w:themeColor="accent2" w:themeShade="BF"/>
          <w:sz w:val="20"/>
          <w:szCs w:val="20"/>
        </w:rPr>
        <w:t>6</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lastRenderedPageBreak/>
        <w:t xml:space="preserve">A- Üstünlükler  </w:t>
      </w:r>
      <w:proofErr w:type="gramStart"/>
      <w:r w:rsidRPr="009A2B92">
        <w:rPr>
          <w:color w:val="943634" w:themeColor="accent2" w:themeShade="BF"/>
          <w:sz w:val="20"/>
          <w:szCs w:val="20"/>
        </w:rPr>
        <w:t>………………………………………………………………………………………</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proofErr w:type="gramEnd"/>
      <w:r w:rsidR="00846669">
        <w:rPr>
          <w:color w:val="943634" w:themeColor="accent2" w:themeShade="BF"/>
          <w:sz w:val="20"/>
          <w:szCs w:val="20"/>
        </w:rPr>
        <w:t>2</w:t>
      </w:r>
      <w:r w:rsidR="0046367A">
        <w:rPr>
          <w:color w:val="943634" w:themeColor="accent2" w:themeShade="BF"/>
          <w:sz w:val="20"/>
          <w:szCs w:val="20"/>
        </w:rPr>
        <w:t>6</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proofErr w:type="gramStart"/>
      <w:r w:rsidR="006858AC" w:rsidRPr="009A2B92">
        <w:rPr>
          <w:color w:val="943634" w:themeColor="accent2" w:themeShade="BF"/>
          <w:sz w:val="20"/>
          <w:szCs w:val="20"/>
        </w:rPr>
        <w:t>…………………</w:t>
      </w:r>
      <w:r w:rsidR="007331E5" w:rsidRPr="009A2B92">
        <w:rPr>
          <w:color w:val="943634" w:themeColor="accent2" w:themeShade="BF"/>
          <w:sz w:val="20"/>
          <w:szCs w:val="20"/>
        </w:rPr>
        <w:t>…………</w:t>
      </w:r>
      <w:r w:rsidR="008B25D8">
        <w:rPr>
          <w:color w:val="943634" w:themeColor="accent2" w:themeShade="BF"/>
          <w:sz w:val="20"/>
          <w:szCs w:val="20"/>
        </w:rPr>
        <w:t>…………………………………………………...……………</w:t>
      </w:r>
      <w:r w:rsidR="0046367A">
        <w:rPr>
          <w:color w:val="943634" w:themeColor="accent2" w:themeShade="BF"/>
          <w:sz w:val="20"/>
          <w:szCs w:val="20"/>
        </w:rPr>
        <w:t>.</w:t>
      </w:r>
      <w:r w:rsidR="008B25D8">
        <w:rPr>
          <w:color w:val="943634" w:themeColor="accent2" w:themeShade="BF"/>
          <w:sz w:val="20"/>
          <w:szCs w:val="20"/>
        </w:rPr>
        <w:t>……</w:t>
      </w:r>
      <w:proofErr w:type="gramEnd"/>
      <w:r w:rsidR="00846669">
        <w:rPr>
          <w:color w:val="943634" w:themeColor="accent2" w:themeShade="BF"/>
          <w:sz w:val="20"/>
          <w:szCs w:val="20"/>
        </w:rPr>
        <w:t>2</w:t>
      </w:r>
      <w:r w:rsidR="0046367A">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 xml:space="preserve">dirme </w:t>
      </w:r>
      <w:proofErr w:type="gramStart"/>
      <w:r w:rsidR="0057721D" w:rsidRPr="009A2B92">
        <w:rPr>
          <w:color w:val="943634" w:themeColor="accent2" w:themeShade="BF"/>
          <w:sz w:val="20"/>
          <w:szCs w:val="20"/>
        </w:rPr>
        <w:t>……………</w:t>
      </w:r>
      <w:r w:rsidR="007331E5" w:rsidRPr="009A2B92">
        <w:rPr>
          <w:color w:val="943634" w:themeColor="accent2" w:themeShade="BF"/>
          <w:sz w:val="20"/>
          <w:szCs w:val="20"/>
        </w:rPr>
        <w:t>………</w:t>
      </w:r>
      <w:r w:rsidR="008B25D8">
        <w:rPr>
          <w:color w:val="943634" w:themeColor="accent2" w:themeShade="BF"/>
          <w:sz w:val="20"/>
          <w:szCs w:val="20"/>
        </w:rPr>
        <w:t>…………………………………………………………..………………</w:t>
      </w:r>
      <w:proofErr w:type="gramEnd"/>
      <w:r w:rsidR="0046367A">
        <w:rPr>
          <w:color w:val="943634" w:themeColor="accent2" w:themeShade="BF"/>
          <w:sz w:val="20"/>
          <w:szCs w:val="20"/>
        </w:rPr>
        <w:t>27</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2A7AA7" w:rsidRPr="000E5B90" w:rsidRDefault="003B68FF" w:rsidP="000E5B90">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proofErr w:type="gramStart"/>
      <w:r w:rsidR="0057721D" w:rsidRPr="009A2B92">
        <w:rPr>
          <w:color w:val="943634" w:themeColor="accent2" w:themeShade="BF"/>
          <w:sz w:val="20"/>
          <w:szCs w:val="20"/>
        </w:rPr>
        <w:t>…………</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proofErr w:type="gramEnd"/>
      <w:r w:rsidR="00530E1D">
        <w:rPr>
          <w:color w:val="943634" w:themeColor="accent2" w:themeShade="BF"/>
          <w:sz w:val="20"/>
          <w:szCs w:val="20"/>
        </w:rPr>
        <w:t>27</w:t>
      </w:r>
      <w:r w:rsidR="00A56319" w:rsidRPr="009A2B92">
        <w:rPr>
          <w:color w:val="943634" w:themeColor="accent2" w:themeShade="BF"/>
          <w:sz w:val="20"/>
          <w:szCs w:val="20"/>
        </w:rPr>
        <w:t>……</w:t>
      </w:r>
    </w:p>
    <w:p w:rsidR="00A77807" w:rsidRDefault="00A77807" w:rsidP="00707042">
      <w:pPr>
        <w:pStyle w:val="Balk1"/>
        <w:rPr>
          <w:b w:val="0"/>
          <w:bCs w:val="0"/>
          <w:color w:val="943634" w:themeColor="accent2" w:themeShade="BF"/>
          <w:sz w:val="24"/>
          <w:szCs w:val="24"/>
        </w:rPr>
      </w:pPr>
    </w:p>
    <w:p w:rsidR="00A77807" w:rsidRDefault="00A77807" w:rsidP="00707042">
      <w:pPr>
        <w:pStyle w:val="Balk1"/>
        <w:rPr>
          <w:b w:val="0"/>
          <w:bCs w:val="0"/>
          <w:color w:val="943634" w:themeColor="accent2" w:themeShade="BF"/>
          <w:sz w:val="24"/>
          <w:szCs w:val="24"/>
        </w:rPr>
      </w:pPr>
    </w:p>
    <w:p w:rsidR="00A77807" w:rsidRDefault="00A77807" w:rsidP="00707042">
      <w:pPr>
        <w:pStyle w:val="Balk1"/>
        <w:rPr>
          <w:b w:val="0"/>
          <w:bCs w:val="0"/>
          <w:color w:val="943634" w:themeColor="accent2" w:themeShade="BF"/>
          <w:sz w:val="24"/>
          <w:szCs w:val="24"/>
        </w:rPr>
      </w:pPr>
    </w:p>
    <w:p w:rsidR="002A7AA7" w:rsidRPr="000E5B90" w:rsidRDefault="00707042" w:rsidP="00707042">
      <w:pPr>
        <w:pStyle w:val="Balk1"/>
        <w:rPr>
          <w:bCs w:val="0"/>
          <w:color w:val="943634" w:themeColor="accent2" w:themeShade="BF"/>
          <w:sz w:val="24"/>
          <w:szCs w:val="24"/>
        </w:rPr>
      </w:pPr>
      <w:r w:rsidRPr="007D5794">
        <w:rPr>
          <w:b w:val="0"/>
          <w:bCs w:val="0"/>
          <w:color w:val="943634" w:themeColor="accent2" w:themeShade="BF"/>
          <w:sz w:val="24"/>
          <w:szCs w:val="24"/>
        </w:rPr>
        <w:t xml:space="preserve">1. </w:t>
      </w:r>
      <w:bookmarkStart w:id="0" w:name="_Toc244772690"/>
      <w:r w:rsidRPr="007D5794">
        <w:rPr>
          <w:bCs w:val="0"/>
          <w:color w:val="943634" w:themeColor="accent2" w:themeShade="BF"/>
          <w:sz w:val="24"/>
          <w:szCs w:val="24"/>
        </w:rPr>
        <w:t>ÜST YÖNETİCİ SUNUŞU</w:t>
      </w:r>
      <w:bookmarkEnd w:id="0"/>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proofErr w:type="spellStart"/>
      <w:r w:rsidRPr="007D5794">
        <w:rPr>
          <w:rFonts w:ascii="Times New Roman" w:hAnsi="Times New Roman" w:cs="Times New Roman"/>
          <w:b/>
          <w:color w:val="943634" w:themeColor="accent2" w:themeShade="BF"/>
          <w:sz w:val="24"/>
          <w:szCs w:val="24"/>
        </w:rPr>
        <w:t>Kuruluş</w:t>
      </w:r>
      <w:proofErr w:type="spellEnd"/>
      <w:r w:rsidRPr="007D5794">
        <w:rPr>
          <w:rFonts w:ascii="Times New Roman" w:hAnsi="Times New Roman" w:cs="Times New Roman"/>
          <w:b/>
          <w:color w:val="943634" w:themeColor="accent2" w:themeShade="BF"/>
          <w:sz w:val="24"/>
          <w:szCs w:val="24"/>
        </w:rPr>
        <w:t>:</w:t>
      </w:r>
    </w:p>
    <w:p w:rsidR="00EE600E" w:rsidRPr="007D5794" w:rsidRDefault="00EE600E" w:rsidP="00F4675B">
      <w:pPr>
        <w:pStyle w:val="Default"/>
        <w:jc w:val="both"/>
      </w:pPr>
      <w:r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EE600E" w:rsidP="000568E4">
      <w:pPr>
        <w:pStyle w:val="Default"/>
        <w:tabs>
          <w:tab w:val="left" w:pos="900"/>
        </w:tabs>
        <w:jc w:val="both"/>
      </w:pPr>
      <w:r w:rsidRPr="007D5794">
        <w:t xml:space="preserve">   Üniversitemizin kuruluşuyla hizmet vermeye başlayan Başkanlığımız 124 sayılı Kanun Hükmünde Kararnamede yer alan </w:t>
      </w:r>
      <w:proofErr w:type="spellStart"/>
      <w:r w:rsidRPr="007D5794">
        <w:t>Komptrolörlük</w:t>
      </w:r>
      <w:proofErr w:type="spellEnd"/>
      <w:r w:rsidRPr="007D5794">
        <w:t xml:space="preserve">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pPr>
      <w:r w:rsidRPr="007D5794">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t xml:space="preserve">Kamu malî yönetimimizde köklü reformlar yapan 5018 sayılı “Kamu Malî Yönetimi ve Kontrol Kanunu” ile sorumluluklar, rapor sunma, </w:t>
      </w:r>
      <w:proofErr w:type="gramStart"/>
      <w:r w:rsidR="00067D66" w:rsidRPr="007D5794">
        <w:t>uluslar arası</w:t>
      </w:r>
      <w:proofErr w:type="gramEnd"/>
      <w:r w:rsidR="00067D66" w:rsidRPr="007D5794">
        <w:t xml:space="preserve"> standartlara uyum gibi temel </w:t>
      </w:r>
      <w:r w:rsidR="002C48BF" w:rsidRPr="007D5794">
        <w:t xml:space="preserve">konular </w:t>
      </w:r>
      <w:r w:rsidR="002C48BF">
        <w:t>ile</w:t>
      </w:r>
    </w:p>
    <w:p w:rsidR="00067D66" w:rsidRPr="007D5794" w:rsidRDefault="00067D66" w:rsidP="00067D66">
      <w:pPr>
        <w:autoSpaceDE w:val="0"/>
        <w:autoSpaceDN w:val="0"/>
        <w:adjustRightInd w:val="0"/>
        <w:jc w:val="both"/>
      </w:pPr>
      <w:r w:rsidRPr="007D5794">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pPr>
      <w:r w:rsidRPr="007D5794">
        <w:t xml:space="preserve">  Kamu idarelerinin faaliyetlerini belirli bir plân dâhilinde yerine getirmeleri giderek önem kazanmaktadır.</w:t>
      </w:r>
    </w:p>
    <w:p w:rsidR="00DE7872" w:rsidRPr="007D5794" w:rsidRDefault="00DE7872" w:rsidP="00F4675B">
      <w:pPr>
        <w:tabs>
          <w:tab w:val="left" w:pos="993"/>
        </w:tabs>
        <w:autoSpaceDE w:val="0"/>
        <w:autoSpaceDN w:val="0"/>
        <w:adjustRightInd w:val="0"/>
        <w:ind w:firstLine="708"/>
        <w:jc w:val="both"/>
      </w:pPr>
      <w:r w:rsidRPr="007D5794">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AA0656" w:rsidRDefault="00F31ECC" w:rsidP="00F31ECC">
      <w:pPr>
        <w:pStyle w:val="Default"/>
        <w:jc w:val="both"/>
        <w:rPr>
          <w:b/>
          <w:color w:val="943634" w:themeColor="accent2" w:themeShade="BF"/>
          <w:sz w:val="22"/>
          <w:szCs w:val="22"/>
        </w:rPr>
      </w:pPr>
      <w:r w:rsidRPr="00F31ECC">
        <w:rPr>
          <w:color w:val="943634" w:themeColor="accent2" w:themeShade="BF"/>
        </w:rPr>
        <w:t>1</w:t>
      </w:r>
      <w:r w:rsidRPr="00AA0656">
        <w:rPr>
          <w:color w:val="943634" w:themeColor="accent2" w:themeShade="BF"/>
          <w:sz w:val="22"/>
          <w:szCs w:val="22"/>
        </w:rPr>
        <w:t xml:space="preserve">-  </w:t>
      </w:r>
      <w:r w:rsidRPr="00AA0656">
        <w:rPr>
          <w:b/>
          <w:color w:val="943634" w:themeColor="accent2" w:themeShade="BF"/>
          <w:sz w:val="22"/>
          <w:szCs w:val="22"/>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CC7EDA" w:rsidRDefault="00E36423" w:rsidP="006F5FC4">
      <w:pPr>
        <w:ind w:firstLine="708"/>
        <w:jc w:val="both"/>
        <w:rPr>
          <w:bCs/>
          <w:lang w:val="de-DE"/>
        </w:rPr>
      </w:pPr>
      <w:r w:rsidRPr="0012031C">
        <w:rPr>
          <w:bCs/>
          <w:iCs/>
        </w:rPr>
        <w:t>Başkanlığımız</w:t>
      </w:r>
      <w:r w:rsidRPr="0012031C">
        <w:rPr>
          <w:bCs/>
          <w:i/>
          <w:iCs/>
        </w:rPr>
        <w:t xml:space="preserve"> “</w:t>
      </w:r>
      <w:r w:rsidRPr="0012031C">
        <w:rPr>
          <w:bCs/>
          <w:iCs/>
        </w:rPr>
        <w:t>Bünyesinde yürütülen her türlü hizmet ve faaliyeti</w:t>
      </w:r>
      <w:r w:rsidR="006F5FC4">
        <w:rPr>
          <w:bCs/>
          <w:iCs/>
        </w:rPr>
        <w:t>,</w:t>
      </w:r>
      <w:r w:rsidRPr="0012031C">
        <w:rPr>
          <w:bCs/>
          <w:iCs/>
        </w:rPr>
        <w:t xml:space="preserve"> yasalara uygun, ekonomik ve etkin bir şekilde yerine getirerek idari ve mali konular</w:t>
      </w:r>
      <w:r w:rsidR="00F4675B">
        <w:rPr>
          <w:bCs/>
          <w:iCs/>
        </w:rPr>
        <w:t xml:space="preserve">da nitelikli hizmet </w:t>
      </w:r>
      <w:r w:rsidR="006F5FC4">
        <w:rPr>
          <w:bCs/>
          <w:iCs/>
        </w:rPr>
        <w:t xml:space="preserve">sunmaktır. </w:t>
      </w:r>
      <w:proofErr w:type="spellStart"/>
      <w:r w:rsidR="00F4675B" w:rsidRPr="0012031C">
        <w:rPr>
          <w:bCs/>
          <w:lang w:val="de-DE"/>
        </w:rPr>
        <w:t>Ayrıca</w:t>
      </w:r>
      <w:proofErr w:type="spellEnd"/>
      <w:r w:rsidR="006C2202">
        <w:rPr>
          <w:bCs/>
          <w:lang w:val="de-DE"/>
        </w:rPr>
        <w:t xml:space="preserve"> </w:t>
      </w:r>
      <w:r w:rsidR="00F4675B" w:rsidRPr="0012031C">
        <w:t>Başkanlığımızın</w:t>
      </w:r>
      <w:r w:rsidR="006C2202">
        <w:t xml:space="preserve"> </w:t>
      </w:r>
      <w:proofErr w:type="spellStart"/>
      <w:r w:rsidR="00163CD1" w:rsidRPr="0012031C">
        <w:rPr>
          <w:bCs/>
          <w:lang w:val="de-DE"/>
        </w:rPr>
        <w:t>ana</w:t>
      </w:r>
      <w:proofErr w:type="spellEnd"/>
      <w:r w:rsidR="006C2202">
        <w:rPr>
          <w:bCs/>
          <w:lang w:val="de-DE"/>
        </w:rPr>
        <w:t xml:space="preserve"> </w:t>
      </w:r>
      <w:proofErr w:type="spellStart"/>
      <w:r w:rsidR="00163CD1" w:rsidRPr="0012031C">
        <w:rPr>
          <w:bCs/>
          <w:lang w:val="de-DE"/>
        </w:rPr>
        <w:t>hedefi</w:t>
      </w:r>
      <w:proofErr w:type="spellEnd"/>
      <w:r w:rsidR="006C2202">
        <w:rPr>
          <w:bCs/>
          <w:lang w:val="de-DE"/>
        </w:rPr>
        <w:t xml:space="preserve"> </w:t>
      </w:r>
      <w:proofErr w:type="spellStart"/>
      <w:r w:rsidR="00163CD1" w:rsidRPr="0012031C">
        <w:rPr>
          <w:bCs/>
          <w:lang w:val="de-DE"/>
        </w:rPr>
        <w:t>bünyesindeki</w:t>
      </w:r>
      <w:proofErr w:type="spellEnd"/>
      <w:r w:rsidR="006C2202">
        <w:rPr>
          <w:bCs/>
          <w:lang w:val="de-DE"/>
        </w:rPr>
        <w:t xml:space="preserve"> </w:t>
      </w:r>
      <w:proofErr w:type="spellStart"/>
      <w:r w:rsidR="00163CD1" w:rsidRPr="0012031C">
        <w:rPr>
          <w:bCs/>
          <w:lang w:val="de-DE"/>
        </w:rPr>
        <w:t>hizmet</w:t>
      </w:r>
      <w:proofErr w:type="spellEnd"/>
      <w:r w:rsidR="006C2202">
        <w:rPr>
          <w:bCs/>
          <w:lang w:val="de-DE"/>
        </w:rPr>
        <w:t xml:space="preserve"> </w:t>
      </w:r>
      <w:proofErr w:type="spellStart"/>
      <w:r w:rsidR="00163CD1" w:rsidRPr="0012031C">
        <w:rPr>
          <w:bCs/>
          <w:lang w:val="de-DE"/>
        </w:rPr>
        <w:t>ve</w:t>
      </w:r>
      <w:proofErr w:type="spellEnd"/>
      <w:r w:rsidR="006C2202">
        <w:rPr>
          <w:bCs/>
          <w:lang w:val="de-DE"/>
        </w:rPr>
        <w:t xml:space="preserve"> </w:t>
      </w:r>
      <w:proofErr w:type="spellStart"/>
      <w:r w:rsidR="00163CD1" w:rsidRPr="0012031C">
        <w:rPr>
          <w:bCs/>
          <w:lang w:val="de-DE"/>
        </w:rPr>
        <w:t>faaliyetlerin</w:t>
      </w:r>
      <w:proofErr w:type="spellEnd"/>
      <w:r w:rsidR="006C2202">
        <w:rPr>
          <w:bCs/>
          <w:lang w:val="de-DE"/>
        </w:rPr>
        <w:t xml:space="preserve"> </w:t>
      </w:r>
      <w:proofErr w:type="spellStart"/>
      <w:r w:rsidR="00163CD1" w:rsidRPr="0012031C">
        <w:rPr>
          <w:bCs/>
          <w:lang w:val="de-DE"/>
        </w:rPr>
        <w:t>ekonomik</w:t>
      </w:r>
      <w:proofErr w:type="spellEnd"/>
      <w:r w:rsidR="006C2202">
        <w:rPr>
          <w:bCs/>
          <w:lang w:val="de-DE"/>
        </w:rPr>
        <w:t xml:space="preserve"> </w:t>
      </w:r>
      <w:proofErr w:type="spellStart"/>
      <w:r w:rsidR="00163CD1" w:rsidRPr="0012031C">
        <w:rPr>
          <w:bCs/>
          <w:lang w:val="de-DE"/>
        </w:rPr>
        <w:t>ve</w:t>
      </w:r>
      <w:proofErr w:type="spellEnd"/>
      <w:r w:rsidR="006C2202">
        <w:rPr>
          <w:bCs/>
          <w:lang w:val="de-DE"/>
        </w:rPr>
        <w:t xml:space="preserve"> </w:t>
      </w:r>
      <w:proofErr w:type="spellStart"/>
      <w:r w:rsidR="00163CD1" w:rsidRPr="0012031C">
        <w:rPr>
          <w:bCs/>
          <w:lang w:val="de-DE"/>
        </w:rPr>
        <w:t>etkin</w:t>
      </w:r>
      <w:proofErr w:type="spellEnd"/>
      <w:r w:rsidR="006C2202">
        <w:rPr>
          <w:bCs/>
          <w:lang w:val="de-DE"/>
        </w:rPr>
        <w:t xml:space="preserve"> </w:t>
      </w:r>
      <w:proofErr w:type="spellStart"/>
      <w:r w:rsidR="00163CD1" w:rsidRPr="0012031C">
        <w:rPr>
          <w:bCs/>
          <w:lang w:val="de-DE"/>
        </w:rPr>
        <w:t>bir</w:t>
      </w:r>
      <w:proofErr w:type="spellEnd"/>
      <w:r w:rsidR="006C2202">
        <w:rPr>
          <w:bCs/>
          <w:lang w:val="de-DE"/>
        </w:rPr>
        <w:t xml:space="preserve"> </w:t>
      </w:r>
      <w:proofErr w:type="spellStart"/>
      <w:r w:rsidR="00163CD1" w:rsidRPr="0012031C">
        <w:rPr>
          <w:bCs/>
          <w:lang w:val="de-DE"/>
        </w:rPr>
        <w:t>şekilde</w:t>
      </w:r>
      <w:proofErr w:type="spellEnd"/>
      <w:r w:rsidR="006C2202">
        <w:rPr>
          <w:bCs/>
          <w:lang w:val="de-DE"/>
        </w:rPr>
        <w:t xml:space="preserve"> </w:t>
      </w:r>
      <w:proofErr w:type="spellStart"/>
      <w:r w:rsidR="00163CD1" w:rsidRPr="0012031C">
        <w:rPr>
          <w:bCs/>
          <w:lang w:val="de-DE"/>
        </w:rPr>
        <w:t>yerine</w:t>
      </w:r>
      <w:proofErr w:type="spellEnd"/>
      <w:r w:rsidR="006C2202">
        <w:rPr>
          <w:bCs/>
          <w:lang w:val="de-DE"/>
        </w:rPr>
        <w:t xml:space="preserve"> </w:t>
      </w:r>
      <w:proofErr w:type="spellStart"/>
      <w:r w:rsidR="00163CD1" w:rsidRPr="0012031C">
        <w:rPr>
          <w:bCs/>
          <w:lang w:val="de-DE"/>
        </w:rPr>
        <w:t>getirilmesi</w:t>
      </w:r>
      <w:proofErr w:type="spellEnd"/>
      <w:r w:rsidR="006C2202">
        <w:rPr>
          <w:bCs/>
          <w:lang w:val="de-DE"/>
        </w:rPr>
        <w:t xml:space="preserve"> </w:t>
      </w:r>
      <w:proofErr w:type="spellStart"/>
      <w:r w:rsidR="00163CD1" w:rsidRPr="0012031C">
        <w:rPr>
          <w:bCs/>
          <w:lang w:val="de-DE"/>
        </w:rPr>
        <w:t>için</w:t>
      </w:r>
      <w:proofErr w:type="spellEnd"/>
      <w:r w:rsidR="006C2202">
        <w:rPr>
          <w:bCs/>
          <w:lang w:val="de-DE"/>
        </w:rPr>
        <w:t xml:space="preserve"> </w:t>
      </w:r>
      <w:proofErr w:type="spellStart"/>
      <w:r w:rsidR="00163CD1" w:rsidRPr="0012031C">
        <w:rPr>
          <w:bCs/>
          <w:lang w:val="de-DE"/>
        </w:rPr>
        <w:t>insan</w:t>
      </w:r>
      <w:proofErr w:type="spellEnd"/>
      <w:r w:rsidR="00163CD1" w:rsidRPr="0012031C">
        <w:rPr>
          <w:bCs/>
          <w:lang w:val="de-DE"/>
        </w:rPr>
        <w:t>,</w:t>
      </w:r>
      <w:r w:rsidR="006C2202">
        <w:rPr>
          <w:bCs/>
          <w:lang w:val="de-DE"/>
        </w:rPr>
        <w:t xml:space="preserve"> </w:t>
      </w:r>
      <w:r w:rsidR="00163CD1" w:rsidRPr="0012031C">
        <w:rPr>
          <w:bCs/>
          <w:lang w:val="de-DE"/>
        </w:rPr>
        <w:t xml:space="preserve"> </w:t>
      </w:r>
      <w:proofErr w:type="spellStart"/>
      <w:r w:rsidR="00163CD1" w:rsidRPr="0012031C">
        <w:rPr>
          <w:bCs/>
          <w:lang w:val="de-DE"/>
        </w:rPr>
        <w:t>para</w:t>
      </w:r>
      <w:proofErr w:type="spellEnd"/>
      <w:r w:rsidR="006C2202">
        <w:rPr>
          <w:bCs/>
          <w:lang w:val="de-DE"/>
        </w:rPr>
        <w:t xml:space="preserve"> </w:t>
      </w:r>
      <w:proofErr w:type="spellStart"/>
      <w:r w:rsidR="00163CD1" w:rsidRPr="0012031C">
        <w:rPr>
          <w:bCs/>
          <w:lang w:val="de-DE"/>
        </w:rPr>
        <w:t>ve</w:t>
      </w:r>
      <w:proofErr w:type="spellEnd"/>
      <w:r w:rsidR="006C2202">
        <w:rPr>
          <w:bCs/>
          <w:lang w:val="de-DE"/>
        </w:rPr>
        <w:t xml:space="preserve"> </w:t>
      </w:r>
      <w:proofErr w:type="spellStart"/>
      <w:r w:rsidR="00163CD1" w:rsidRPr="0012031C">
        <w:rPr>
          <w:bCs/>
          <w:lang w:val="de-DE"/>
        </w:rPr>
        <w:t>malzeme</w:t>
      </w:r>
      <w:proofErr w:type="spellEnd"/>
      <w:r w:rsidR="006C2202">
        <w:rPr>
          <w:bCs/>
          <w:lang w:val="de-DE"/>
        </w:rPr>
        <w:t xml:space="preserve"> </w:t>
      </w:r>
      <w:proofErr w:type="spellStart"/>
      <w:r w:rsidR="00163CD1" w:rsidRPr="0012031C">
        <w:rPr>
          <w:bCs/>
          <w:lang w:val="de-DE"/>
        </w:rPr>
        <w:t>gibi</w:t>
      </w:r>
      <w:proofErr w:type="spellEnd"/>
      <w:r w:rsidR="006C2202">
        <w:rPr>
          <w:bCs/>
          <w:lang w:val="de-DE"/>
        </w:rPr>
        <w:t xml:space="preserve"> </w:t>
      </w:r>
      <w:proofErr w:type="spellStart"/>
      <w:r w:rsidR="00163CD1" w:rsidRPr="0012031C">
        <w:rPr>
          <w:bCs/>
          <w:lang w:val="de-DE"/>
        </w:rPr>
        <w:t>kaynakların</w:t>
      </w:r>
      <w:proofErr w:type="spellEnd"/>
      <w:r w:rsidR="006C2202">
        <w:rPr>
          <w:bCs/>
          <w:lang w:val="de-DE"/>
        </w:rPr>
        <w:t xml:space="preserve"> </w:t>
      </w:r>
      <w:proofErr w:type="spellStart"/>
      <w:r w:rsidR="00163CD1" w:rsidRPr="0012031C">
        <w:rPr>
          <w:bCs/>
          <w:lang w:val="de-DE"/>
        </w:rPr>
        <w:t>mevcut</w:t>
      </w:r>
      <w:proofErr w:type="spellEnd"/>
      <w:r w:rsidR="006C2202">
        <w:rPr>
          <w:bCs/>
          <w:lang w:val="de-DE"/>
        </w:rPr>
        <w:t xml:space="preserve"> </w:t>
      </w:r>
      <w:proofErr w:type="spellStart"/>
      <w:r w:rsidR="00163CD1" w:rsidRPr="0012031C">
        <w:rPr>
          <w:bCs/>
          <w:lang w:val="de-DE"/>
        </w:rPr>
        <w:t>yasal</w:t>
      </w:r>
      <w:proofErr w:type="spellEnd"/>
      <w:r w:rsidR="006C2202">
        <w:rPr>
          <w:bCs/>
          <w:lang w:val="de-DE"/>
        </w:rPr>
        <w:t xml:space="preserve"> </w:t>
      </w:r>
      <w:proofErr w:type="spellStart"/>
      <w:r w:rsidR="00163CD1" w:rsidRPr="0012031C">
        <w:rPr>
          <w:bCs/>
          <w:lang w:val="de-DE"/>
        </w:rPr>
        <w:t>düzenlemeler</w:t>
      </w:r>
      <w:proofErr w:type="spellEnd"/>
      <w:r w:rsidR="006C2202">
        <w:rPr>
          <w:bCs/>
          <w:lang w:val="de-DE"/>
        </w:rPr>
        <w:t xml:space="preserve"> </w:t>
      </w:r>
      <w:proofErr w:type="spellStart"/>
      <w:r w:rsidR="00163CD1" w:rsidRPr="0012031C">
        <w:rPr>
          <w:bCs/>
          <w:lang w:val="de-DE"/>
        </w:rPr>
        <w:t>çerçevesinde</w:t>
      </w:r>
      <w:proofErr w:type="spellEnd"/>
      <w:r w:rsidR="00163CD1" w:rsidRPr="0012031C">
        <w:rPr>
          <w:bCs/>
          <w:lang w:val="de-DE"/>
        </w:rPr>
        <w:t xml:space="preserve"> en </w:t>
      </w:r>
      <w:proofErr w:type="spellStart"/>
      <w:r w:rsidR="00163CD1" w:rsidRPr="0012031C">
        <w:rPr>
          <w:bCs/>
          <w:lang w:val="de-DE"/>
        </w:rPr>
        <w:t>uygunve</w:t>
      </w:r>
      <w:proofErr w:type="spellEnd"/>
      <w:r w:rsidR="00163CD1" w:rsidRPr="0012031C">
        <w:rPr>
          <w:bCs/>
          <w:lang w:val="de-DE"/>
        </w:rPr>
        <w:t xml:space="preserve"> en </w:t>
      </w:r>
      <w:proofErr w:type="spellStart"/>
      <w:r w:rsidR="00163CD1" w:rsidRPr="0012031C">
        <w:rPr>
          <w:bCs/>
          <w:lang w:val="de-DE"/>
        </w:rPr>
        <w:t>verimli</w:t>
      </w:r>
      <w:proofErr w:type="spellEnd"/>
      <w:r w:rsidR="006C2202">
        <w:rPr>
          <w:bCs/>
          <w:lang w:val="de-DE"/>
        </w:rPr>
        <w:t xml:space="preserve"> </w:t>
      </w:r>
      <w:proofErr w:type="spellStart"/>
      <w:r w:rsidR="00163CD1" w:rsidRPr="0012031C">
        <w:rPr>
          <w:bCs/>
          <w:lang w:val="de-DE"/>
        </w:rPr>
        <w:t>şekilde</w:t>
      </w:r>
      <w:proofErr w:type="spellEnd"/>
      <w:r w:rsidR="006C2202">
        <w:rPr>
          <w:bCs/>
          <w:lang w:val="de-DE"/>
        </w:rPr>
        <w:t xml:space="preserve"> </w:t>
      </w:r>
      <w:proofErr w:type="spellStart"/>
      <w:r w:rsidR="00163CD1" w:rsidRPr="0012031C">
        <w:rPr>
          <w:bCs/>
          <w:lang w:val="de-DE"/>
        </w:rPr>
        <w:t>kullanılmasını</w:t>
      </w:r>
      <w:proofErr w:type="spellEnd"/>
      <w:r w:rsidR="006C2202">
        <w:rPr>
          <w:bCs/>
          <w:lang w:val="de-DE"/>
        </w:rPr>
        <w:t xml:space="preserve"> </w:t>
      </w:r>
      <w:proofErr w:type="spellStart"/>
      <w:r w:rsidR="00163CD1" w:rsidRPr="0012031C">
        <w:rPr>
          <w:bCs/>
          <w:lang w:val="de-DE"/>
        </w:rPr>
        <w:t>sağlamaktır</w:t>
      </w:r>
      <w:proofErr w:type="spellEnd"/>
      <w:r w:rsidR="00163CD1" w:rsidRPr="0012031C">
        <w:rPr>
          <w:bCs/>
          <w:lang w:val="de-DE"/>
        </w:rPr>
        <w:t xml:space="preserve">. </w:t>
      </w:r>
    </w:p>
    <w:p w:rsidR="006F5FC4" w:rsidRDefault="006F5FC4" w:rsidP="006F5FC4">
      <w:pPr>
        <w:ind w:firstLine="708"/>
        <w:jc w:val="both"/>
        <w:rPr>
          <w:bCs/>
          <w:i/>
          <w:iCs/>
        </w:rPr>
      </w:pPr>
    </w:p>
    <w:p w:rsidR="00A77807" w:rsidRDefault="00A77807" w:rsidP="006F5FC4">
      <w:pPr>
        <w:ind w:firstLine="708"/>
        <w:jc w:val="both"/>
        <w:rPr>
          <w:bCs/>
          <w:i/>
          <w:iCs/>
        </w:rPr>
      </w:pPr>
    </w:p>
    <w:p w:rsidR="00A77807" w:rsidRDefault="00A77807" w:rsidP="006F5FC4">
      <w:pPr>
        <w:ind w:firstLine="708"/>
        <w:jc w:val="both"/>
        <w:rPr>
          <w:bCs/>
          <w:i/>
          <w:iCs/>
        </w:rPr>
      </w:pPr>
    </w:p>
    <w:p w:rsidR="00A77807" w:rsidRPr="006F5FC4" w:rsidRDefault="00A77807" w:rsidP="006F5FC4">
      <w:pPr>
        <w:ind w:firstLine="708"/>
        <w:jc w:val="both"/>
        <w:rPr>
          <w:bCs/>
          <w:i/>
          <w:iCs/>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206CB1" w:rsidRDefault="00BB3A08" w:rsidP="006F5FC4">
      <w:pPr>
        <w:ind w:firstLine="708"/>
        <w:jc w:val="both"/>
        <w:rPr>
          <w:bCs/>
          <w:lang w:val="de-DE"/>
        </w:rPr>
      </w:pPr>
      <w:proofErr w:type="spellStart"/>
      <w:r w:rsidRPr="007D5794">
        <w:rPr>
          <w:bCs/>
          <w:lang w:val="de-DE"/>
        </w:rPr>
        <w:t>Teknolojik</w:t>
      </w:r>
      <w:proofErr w:type="spellEnd"/>
      <w:r w:rsidR="006C2202">
        <w:rPr>
          <w:bCs/>
          <w:lang w:val="de-DE"/>
        </w:rPr>
        <w:t xml:space="preserve"> </w:t>
      </w:r>
      <w:proofErr w:type="spellStart"/>
      <w:r w:rsidRPr="007D5794">
        <w:rPr>
          <w:bCs/>
          <w:lang w:val="de-DE"/>
        </w:rPr>
        <w:t>imkanlarla</w:t>
      </w:r>
      <w:proofErr w:type="spellEnd"/>
      <w:r w:rsidR="006C2202">
        <w:rPr>
          <w:bCs/>
          <w:lang w:val="de-DE"/>
        </w:rPr>
        <w:t xml:space="preserve"> </w:t>
      </w:r>
      <w:proofErr w:type="spellStart"/>
      <w:r w:rsidRPr="007D5794">
        <w:rPr>
          <w:bCs/>
          <w:lang w:val="de-DE"/>
        </w:rPr>
        <w:t>donanmış</w:t>
      </w:r>
      <w:proofErr w:type="spellEnd"/>
      <w:r w:rsidRPr="007D5794">
        <w:rPr>
          <w:bCs/>
          <w:lang w:val="de-DE"/>
        </w:rPr>
        <w:t xml:space="preserve">, </w:t>
      </w:r>
      <w:proofErr w:type="spellStart"/>
      <w:r w:rsidRPr="007D5794">
        <w:rPr>
          <w:bCs/>
          <w:lang w:val="de-DE"/>
        </w:rPr>
        <w:t>çağdaş</w:t>
      </w:r>
      <w:proofErr w:type="spellEnd"/>
      <w:r w:rsidR="006C2202">
        <w:rPr>
          <w:bCs/>
          <w:lang w:val="de-DE"/>
        </w:rPr>
        <w:t xml:space="preserve"> </w:t>
      </w:r>
      <w:proofErr w:type="spellStart"/>
      <w:r w:rsidRPr="007D5794">
        <w:rPr>
          <w:bCs/>
          <w:lang w:val="de-DE"/>
        </w:rPr>
        <w:t>ve</w:t>
      </w:r>
      <w:proofErr w:type="spellEnd"/>
      <w:r w:rsidR="006C2202">
        <w:rPr>
          <w:bCs/>
          <w:lang w:val="de-DE"/>
        </w:rPr>
        <w:t xml:space="preserve"> </w:t>
      </w:r>
      <w:proofErr w:type="spellStart"/>
      <w:r w:rsidRPr="007D5794">
        <w:rPr>
          <w:bCs/>
          <w:lang w:val="de-DE"/>
        </w:rPr>
        <w:t>bilimsel</w:t>
      </w:r>
      <w:proofErr w:type="spellEnd"/>
      <w:r w:rsidR="006C2202">
        <w:rPr>
          <w:bCs/>
          <w:lang w:val="de-DE"/>
        </w:rPr>
        <w:t xml:space="preserve"> </w:t>
      </w:r>
      <w:proofErr w:type="spellStart"/>
      <w:r w:rsidRPr="007D5794">
        <w:rPr>
          <w:bCs/>
          <w:lang w:val="de-DE"/>
        </w:rPr>
        <w:t>tüm</w:t>
      </w:r>
      <w:proofErr w:type="spellEnd"/>
      <w:r w:rsidR="006C2202">
        <w:rPr>
          <w:bCs/>
          <w:lang w:val="de-DE"/>
        </w:rPr>
        <w:t xml:space="preserve"> </w:t>
      </w:r>
      <w:proofErr w:type="spellStart"/>
      <w:r w:rsidRPr="007D5794">
        <w:rPr>
          <w:bCs/>
          <w:lang w:val="de-DE"/>
        </w:rPr>
        <w:t>gelişmeleri</w:t>
      </w:r>
      <w:proofErr w:type="spellEnd"/>
      <w:r w:rsidR="006C2202">
        <w:rPr>
          <w:bCs/>
          <w:lang w:val="de-DE"/>
        </w:rPr>
        <w:t xml:space="preserve"> </w:t>
      </w:r>
      <w:proofErr w:type="spellStart"/>
      <w:r w:rsidRPr="007D5794">
        <w:rPr>
          <w:bCs/>
          <w:lang w:val="de-DE"/>
        </w:rPr>
        <w:t>çalışmalarına</w:t>
      </w:r>
      <w:proofErr w:type="spellEnd"/>
      <w:r w:rsidR="006C2202">
        <w:rPr>
          <w:bCs/>
          <w:lang w:val="de-DE"/>
        </w:rPr>
        <w:t xml:space="preserve"> </w:t>
      </w:r>
      <w:proofErr w:type="spellStart"/>
      <w:r w:rsidRPr="007D5794">
        <w:rPr>
          <w:bCs/>
          <w:lang w:val="de-DE"/>
        </w:rPr>
        <w:t>yansıtan</w:t>
      </w:r>
      <w:proofErr w:type="spellEnd"/>
      <w:r w:rsidRPr="007D5794">
        <w:rPr>
          <w:bCs/>
          <w:lang w:val="de-DE"/>
        </w:rPr>
        <w:t xml:space="preserve">, </w:t>
      </w:r>
      <w:proofErr w:type="spellStart"/>
      <w:r w:rsidRPr="007D5794">
        <w:rPr>
          <w:bCs/>
          <w:lang w:val="de-DE"/>
        </w:rPr>
        <w:t>Üniversiteiçerisinde</w:t>
      </w:r>
      <w:proofErr w:type="spellEnd"/>
      <w:r w:rsidRPr="007D5794">
        <w:rPr>
          <w:bCs/>
          <w:lang w:val="de-DE"/>
        </w:rPr>
        <w:t xml:space="preserve">; </w:t>
      </w:r>
      <w:proofErr w:type="spellStart"/>
      <w:r w:rsidRPr="007D5794">
        <w:rPr>
          <w:bCs/>
          <w:lang w:val="de-DE"/>
        </w:rPr>
        <w:t>işinde</w:t>
      </w:r>
      <w:proofErr w:type="spellEnd"/>
      <w:r w:rsidR="006C2202">
        <w:rPr>
          <w:bCs/>
          <w:lang w:val="de-DE"/>
        </w:rPr>
        <w:t xml:space="preserve"> </w:t>
      </w:r>
      <w:proofErr w:type="spellStart"/>
      <w:r w:rsidRPr="007D5794">
        <w:rPr>
          <w:bCs/>
          <w:lang w:val="de-DE"/>
        </w:rPr>
        <w:t>uzman</w:t>
      </w:r>
      <w:proofErr w:type="spellEnd"/>
      <w:r w:rsidRPr="007D5794">
        <w:rPr>
          <w:bCs/>
          <w:lang w:val="de-DE"/>
        </w:rPr>
        <w:t xml:space="preserve">, </w:t>
      </w:r>
      <w:proofErr w:type="spellStart"/>
      <w:r w:rsidRPr="007D5794">
        <w:rPr>
          <w:bCs/>
          <w:lang w:val="de-DE"/>
        </w:rPr>
        <w:t>yaratıcı</w:t>
      </w:r>
      <w:proofErr w:type="spellEnd"/>
      <w:r w:rsidR="006C2202">
        <w:rPr>
          <w:bCs/>
          <w:lang w:val="de-DE"/>
        </w:rPr>
        <w:t xml:space="preserve"> </w:t>
      </w:r>
      <w:proofErr w:type="spellStart"/>
      <w:r w:rsidRPr="007D5794">
        <w:rPr>
          <w:bCs/>
          <w:lang w:val="de-DE"/>
        </w:rPr>
        <w:t>ve</w:t>
      </w:r>
      <w:proofErr w:type="spellEnd"/>
      <w:r w:rsidR="006C2202">
        <w:rPr>
          <w:bCs/>
          <w:lang w:val="de-DE"/>
        </w:rPr>
        <w:t xml:space="preserve"> </w:t>
      </w:r>
      <w:proofErr w:type="spellStart"/>
      <w:r w:rsidRPr="007D5794">
        <w:rPr>
          <w:bCs/>
          <w:lang w:val="de-DE"/>
        </w:rPr>
        <w:t>yenilikçi</w:t>
      </w:r>
      <w:proofErr w:type="spellEnd"/>
      <w:r w:rsidR="006C2202">
        <w:rPr>
          <w:bCs/>
          <w:lang w:val="de-DE"/>
        </w:rPr>
        <w:t xml:space="preserve"> </w:t>
      </w:r>
      <w:proofErr w:type="spellStart"/>
      <w:r w:rsidRPr="007D5794">
        <w:rPr>
          <w:bCs/>
          <w:lang w:val="de-DE"/>
        </w:rPr>
        <w:t>elemanlarıyla</w:t>
      </w:r>
      <w:proofErr w:type="spellEnd"/>
      <w:r w:rsidR="006C2202">
        <w:rPr>
          <w:bCs/>
          <w:lang w:val="de-DE"/>
        </w:rPr>
        <w:t xml:space="preserve"> </w:t>
      </w:r>
      <w:proofErr w:type="spellStart"/>
      <w:r w:rsidRPr="007D5794">
        <w:rPr>
          <w:bCs/>
          <w:lang w:val="de-DE"/>
        </w:rPr>
        <w:t>temin</w:t>
      </w:r>
      <w:proofErr w:type="spellEnd"/>
      <w:r w:rsidR="006C2202">
        <w:rPr>
          <w:bCs/>
          <w:lang w:val="de-DE"/>
        </w:rPr>
        <w:t xml:space="preserve"> </w:t>
      </w:r>
      <w:proofErr w:type="spellStart"/>
      <w:r w:rsidRPr="007D5794">
        <w:rPr>
          <w:bCs/>
          <w:lang w:val="de-DE"/>
        </w:rPr>
        <w:t>ettiği</w:t>
      </w:r>
      <w:proofErr w:type="spellEnd"/>
      <w:r w:rsidR="006C2202">
        <w:rPr>
          <w:bCs/>
          <w:lang w:val="de-DE"/>
        </w:rPr>
        <w:t xml:space="preserve"> </w:t>
      </w:r>
      <w:proofErr w:type="spellStart"/>
      <w:r w:rsidRPr="007D5794">
        <w:rPr>
          <w:bCs/>
          <w:lang w:val="de-DE"/>
        </w:rPr>
        <w:t>kaynakları</w:t>
      </w:r>
      <w:proofErr w:type="spellEnd"/>
      <w:r w:rsidRPr="007D5794">
        <w:rPr>
          <w:bCs/>
          <w:lang w:val="de-DE"/>
        </w:rPr>
        <w:t xml:space="preserve"> en </w:t>
      </w:r>
      <w:proofErr w:type="spellStart"/>
      <w:r w:rsidRPr="007D5794">
        <w:rPr>
          <w:bCs/>
          <w:lang w:val="de-DE"/>
        </w:rPr>
        <w:t>iyi</w:t>
      </w:r>
      <w:proofErr w:type="spellEnd"/>
      <w:r w:rsidR="006C2202">
        <w:rPr>
          <w:bCs/>
          <w:lang w:val="de-DE"/>
        </w:rPr>
        <w:t xml:space="preserve"> </w:t>
      </w:r>
      <w:proofErr w:type="spellStart"/>
      <w:r w:rsidRPr="007D5794">
        <w:rPr>
          <w:bCs/>
          <w:lang w:val="de-DE"/>
        </w:rPr>
        <w:t>şekilde</w:t>
      </w:r>
      <w:proofErr w:type="spellEnd"/>
      <w:r w:rsidR="006C2202">
        <w:rPr>
          <w:bCs/>
          <w:lang w:val="de-DE"/>
        </w:rPr>
        <w:t xml:space="preserve"> </w:t>
      </w:r>
      <w:proofErr w:type="spellStart"/>
      <w:r w:rsidRPr="007D5794">
        <w:rPr>
          <w:bCs/>
          <w:lang w:val="de-DE"/>
        </w:rPr>
        <w:t>kullanarak</w:t>
      </w:r>
      <w:proofErr w:type="spellEnd"/>
      <w:r w:rsidR="006C2202">
        <w:rPr>
          <w:bCs/>
          <w:lang w:val="de-DE"/>
        </w:rPr>
        <w:t xml:space="preserve"> </w:t>
      </w:r>
      <w:proofErr w:type="spellStart"/>
      <w:r w:rsidRPr="007D5794">
        <w:rPr>
          <w:bCs/>
          <w:lang w:val="de-DE"/>
        </w:rPr>
        <w:t>vereceği</w:t>
      </w:r>
      <w:proofErr w:type="spellEnd"/>
      <w:r w:rsidR="006C2202">
        <w:rPr>
          <w:bCs/>
          <w:lang w:val="de-DE"/>
        </w:rPr>
        <w:t xml:space="preserve"> </w:t>
      </w:r>
      <w:proofErr w:type="spellStart"/>
      <w:r w:rsidRPr="007D5794">
        <w:rPr>
          <w:bCs/>
          <w:lang w:val="de-DE"/>
        </w:rPr>
        <w:t>hizmet</w:t>
      </w:r>
      <w:proofErr w:type="spellEnd"/>
      <w:r w:rsidR="006C2202">
        <w:rPr>
          <w:bCs/>
          <w:lang w:val="de-DE"/>
        </w:rPr>
        <w:t xml:space="preserve"> </w:t>
      </w:r>
      <w:proofErr w:type="spellStart"/>
      <w:r w:rsidRPr="007D5794">
        <w:rPr>
          <w:bCs/>
          <w:lang w:val="de-DE"/>
        </w:rPr>
        <w:t>ile</w:t>
      </w:r>
      <w:proofErr w:type="spellEnd"/>
      <w:r w:rsidR="006C2202">
        <w:rPr>
          <w:bCs/>
          <w:lang w:val="de-DE"/>
        </w:rPr>
        <w:t xml:space="preserve"> </w:t>
      </w:r>
      <w:r w:rsidR="0086500B" w:rsidRPr="007D5794">
        <w:rPr>
          <w:bCs/>
          <w:iCs/>
        </w:rPr>
        <w:t>kalitenin, hızın, güvenin, eşitliğin ve şeffaflığın esas alındığı</w:t>
      </w:r>
      <w:r w:rsidR="006C2202">
        <w:rPr>
          <w:bCs/>
          <w:iCs/>
        </w:rPr>
        <w:t xml:space="preserve"> </w:t>
      </w:r>
      <w:proofErr w:type="spellStart"/>
      <w:r w:rsidR="00E36423" w:rsidRPr="007D5794">
        <w:rPr>
          <w:bCs/>
          <w:lang w:val="de-DE"/>
        </w:rPr>
        <w:t>örnek</w:t>
      </w:r>
      <w:proofErr w:type="spellEnd"/>
      <w:r w:rsidR="006C2202">
        <w:rPr>
          <w:bCs/>
          <w:lang w:val="de-DE"/>
        </w:rPr>
        <w:t xml:space="preserve"> </w:t>
      </w:r>
      <w:proofErr w:type="spellStart"/>
      <w:r w:rsidR="00E36423" w:rsidRPr="007D5794">
        <w:rPr>
          <w:bCs/>
          <w:lang w:val="de-DE"/>
        </w:rPr>
        <w:t>bir</w:t>
      </w:r>
      <w:proofErr w:type="spellEnd"/>
      <w:r w:rsidR="006C2202">
        <w:rPr>
          <w:bCs/>
          <w:lang w:val="de-DE"/>
        </w:rPr>
        <w:t xml:space="preserve"> </w:t>
      </w:r>
      <w:proofErr w:type="spellStart"/>
      <w:r w:rsidR="00E36423" w:rsidRPr="007D5794">
        <w:rPr>
          <w:bCs/>
          <w:lang w:val="de-DE"/>
        </w:rPr>
        <w:t>Başkanlık</w:t>
      </w:r>
      <w:proofErr w:type="spellEnd"/>
      <w:r w:rsidR="006C2202">
        <w:rPr>
          <w:bCs/>
          <w:lang w:val="de-DE"/>
        </w:rPr>
        <w:t xml:space="preserve"> </w:t>
      </w:r>
      <w:proofErr w:type="spellStart"/>
      <w:r w:rsidR="00E36423" w:rsidRPr="007D5794">
        <w:rPr>
          <w:bCs/>
          <w:lang w:val="de-DE"/>
        </w:rPr>
        <w:t>olmaktır</w:t>
      </w:r>
      <w:proofErr w:type="spellEnd"/>
      <w:r w:rsidR="00E36423" w:rsidRPr="007D5794">
        <w:rPr>
          <w:bCs/>
          <w:lang w:val="de-DE"/>
        </w:rPr>
        <w:t>.</w:t>
      </w:r>
    </w:p>
    <w:p w:rsidR="003E4E0F" w:rsidRDefault="003E4E0F" w:rsidP="006F5FC4">
      <w:pPr>
        <w:ind w:firstLine="708"/>
        <w:jc w:val="both"/>
        <w:rPr>
          <w:bCs/>
          <w:lang w:val="de-DE"/>
        </w:rPr>
      </w:pPr>
    </w:p>
    <w:p w:rsidR="003E4E0F" w:rsidRDefault="003E4E0F" w:rsidP="006B0FA0">
      <w:pPr>
        <w:jc w:val="both"/>
        <w:rPr>
          <w:bCs/>
          <w:lang w:val="de-DE"/>
        </w:rPr>
      </w:pPr>
    </w:p>
    <w:p w:rsidR="00CC7EDA" w:rsidRPr="007D5794" w:rsidRDefault="00CC7EDA" w:rsidP="006F5FC4">
      <w:pPr>
        <w:ind w:firstLine="708"/>
        <w:jc w:val="both"/>
        <w:rPr>
          <w:bCs/>
          <w:lang w:val="de-DE"/>
        </w:rPr>
      </w:pP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0A30FE" w:rsidP="00ED6853">
      <w:pPr>
        <w:pStyle w:val="Default"/>
        <w:rPr>
          <w:bCs/>
          <w:color w:val="auto"/>
        </w:rPr>
      </w:pPr>
      <w:r>
        <w:rPr>
          <w:bCs/>
          <w:color w:val="auto"/>
        </w:rPr>
        <w:t xml:space="preserve"> 1-</w:t>
      </w:r>
      <w:r w:rsidR="0089380D" w:rsidRPr="000A30FE">
        <w:rPr>
          <w:bCs/>
          <w:color w:val="auto"/>
        </w:rPr>
        <w:t xml:space="preserve"> Üniversitemiz birimlerinin hizmetlerini en iyi </w:t>
      </w:r>
      <w:r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7D5794" w:rsidRDefault="000A30FE" w:rsidP="00E97452">
      <w:pPr>
        <w:jc w:val="both"/>
      </w:pPr>
      <w:r>
        <w:t xml:space="preserve">  2</w:t>
      </w:r>
      <w:r w:rsidR="00403495" w:rsidRPr="007D5794">
        <w:t>-</w:t>
      </w:r>
      <w:r w:rsidR="00E97452" w:rsidRPr="007D5794">
        <w:t>Başkanlığına ilişkin görevleri</w:t>
      </w:r>
      <w:r>
        <w:t>,</w:t>
      </w:r>
      <w:r w:rsidR="00B9201F">
        <w:t xml:space="preserve"> Rektörlük Makamınca </w:t>
      </w:r>
      <w:r w:rsidR="00E97452" w:rsidRPr="007D5794">
        <w:t xml:space="preserve">uygun görülen programlar gereğince yürütülmesi için karar verme, tedbir alma, uygulama yetkisi, </w:t>
      </w:r>
    </w:p>
    <w:p w:rsidR="00E97452" w:rsidRPr="007D5794" w:rsidRDefault="000A30FE" w:rsidP="00E97452">
      <w:pPr>
        <w:jc w:val="both"/>
      </w:pPr>
      <w:r>
        <w:t xml:space="preserve">         3</w:t>
      </w:r>
      <w:r w:rsidR="00E97452" w:rsidRPr="007D5794">
        <w:t xml:space="preserve">-Başkanlığa bağlı personele mazeret izni verme, yıllık izin kullanış zamanlarını tespit etme, takdirname, ödül, yer değiştirme gibi işlemler için Genel Sekreter’e önerilerde bulunma, </w:t>
      </w:r>
    </w:p>
    <w:p w:rsidR="00AF7EEF" w:rsidRDefault="000A30FE" w:rsidP="00E97452">
      <w:pPr>
        <w:jc w:val="both"/>
      </w:pPr>
      <w:r>
        <w:t>4</w:t>
      </w:r>
      <w:r w:rsidR="00E97452" w:rsidRPr="007D5794">
        <w:t>-Rektörlük bütçe, satın alma, taşı</w:t>
      </w:r>
      <w:r w:rsidR="002B0B21">
        <w:t>nır işlemleri, bakım ve genel</w:t>
      </w:r>
      <w:r w:rsidR="00E97452" w:rsidRPr="007D5794">
        <w:t xml:space="preserve"> hizmetler, haberleşme ve evrak işlerinin yürütülmesinde ihtiyaç duyduğu yeni tedbirlerin ve yetkilerin alınması için önerilerde bulunma yetkisi </w:t>
      </w:r>
    </w:p>
    <w:p w:rsidR="000E5B90" w:rsidRPr="007D5794" w:rsidRDefault="000E5B90" w:rsidP="00E97452">
      <w:pPr>
        <w:jc w:val="both"/>
      </w:pP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427E29" w:rsidRPr="007D5794" w:rsidRDefault="006C2202" w:rsidP="00CC7EDA">
      <w:pPr>
        <w:pStyle w:val="Default"/>
        <w:tabs>
          <w:tab w:val="left" w:pos="567"/>
          <w:tab w:val="left" w:pos="709"/>
        </w:tabs>
        <w:jc w:val="both"/>
      </w:pPr>
      <w:r>
        <w:tab/>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AF7EEF" w:rsidP="000E5B90">
      <w:pPr>
        <w:ind w:left="495"/>
        <w:jc w:val="both"/>
      </w:pPr>
      <w:r w:rsidRPr="007D5794">
        <w:t>2-</w:t>
      </w:r>
      <w:r w:rsidR="00427E29" w:rsidRPr="007D5794">
        <w:t>Birimin işlerinin en az masrafla, tespit edilmiş kalite, miktar ve zaman standartları çerçevesinde gerçekleştirilmesini sağlamak.</w:t>
      </w:r>
    </w:p>
    <w:p w:rsidR="00427E29" w:rsidRPr="007D5794" w:rsidRDefault="00AF7EEF" w:rsidP="000E5B90">
      <w:pPr>
        <w:ind w:left="495"/>
        <w:jc w:val="both"/>
      </w:pPr>
      <w:r w:rsidRPr="007D5794">
        <w:t>3-</w:t>
      </w:r>
      <w:r w:rsidR="00427E29" w:rsidRPr="007D5794">
        <w:t>Birim Faaliyetlerinin yürütülmesini yönlendirilmesi ve değerlendirilmesi için birimine tahsis edilen personel, yer, malzeme ve diğer kaynaklarla geleceğe yönelik ol</w:t>
      </w:r>
      <w:r w:rsidR="00C5254A">
        <w:t>a</w:t>
      </w:r>
      <w:r w:rsidR="00427E29" w:rsidRPr="007D5794">
        <w:t xml:space="preserve">rak hedefler ve standartlar belirlemek, </w:t>
      </w:r>
    </w:p>
    <w:p w:rsidR="00427E29" w:rsidRPr="007D5794" w:rsidRDefault="00AF7EEF" w:rsidP="000E5B90">
      <w:pPr>
        <w:ind w:left="495"/>
        <w:jc w:val="both"/>
      </w:pPr>
      <w:r w:rsidRPr="007D5794">
        <w:t>4-</w:t>
      </w:r>
      <w:r w:rsidR="00CC7EDA">
        <w:t xml:space="preserve"> A</w:t>
      </w:r>
      <w:r w:rsidR="00427E29" w:rsidRPr="007D5794">
        <w:t>ydınlatma, ısıtma, bakım, onarım ve benzeri işleri yapmak,</w:t>
      </w:r>
    </w:p>
    <w:p w:rsidR="00427E29" w:rsidRPr="007D5794" w:rsidRDefault="00AF7EEF" w:rsidP="00CC7EDA">
      <w:pPr>
        <w:pStyle w:val="Default"/>
        <w:ind w:left="495"/>
        <w:jc w:val="both"/>
      </w:pPr>
      <w:r w:rsidRPr="007D5794">
        <w:t>5-</w:t>
      </w:r>
      <w:r w:rsidR="00CC7EDA">
        <w:t xml:space="preserve"> Güvenlik ve çevre kontrolü </w:t>
      </w:r>
      <w:r w:rsidR="00427E29" w:rsidRPr="007D5794">
        <w:t>işlerini yerine getirmek.</w:t>
      </w:r>
    </w:p>
    <w:p w:rsidR="00427E29" w:rsidRPr="007D5794" w:rsidRDefault="00AF7EEF" w:rsidP="00F64550">
      <w:pPr>
        <w:ind w:left="495"/>
        <w:jc w:val="both"/>
      </w:pPr>
      <w:r w:rsidRPr="007D5794">
        <w:t>6-</w:t>
      </w:r>
      <w:r w:rsidR="00427E29" w:rsidRPr="007D5794">
        <w:t>Basım ve grafik işleri ile evrak, yazı, teksir hizmetlerini yapmak,</w:t>
      </w:r>
    </w:p>
    <w:p w:rsidR="00427E29" w:rsidRPr="00CC7EDA" w:rsidRDefault="00427E29" w:rsidP="00CC7EDA">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jc w:val="both"/>
      </w:pPr>
      <w:r w:rsidRPr="007D5794">
        <w:t xml:space="preserve"> 8-Aylık bütçe harcamalarının kontrolü ve içinde bulunan günün mali incelenmesini gerektiğinde ilgili yerlere bilgi verilmesini sağlamak, </w:t>
      </w:r>
    </w:p>
    <w:p w:rsidR="00427E29" w:rsidRPr="007D5794" w:rsidRDefault="00427E29" w:rsidP="00F64550">
      <w:pPr>
        <w:jc w:val="both"/>
      </w:pPr>
      <w:r w:rsidRPr="007D5794">
        <w:t xml:space="preserve">          9-Tahakkuk işlemlerinin ilgili mevzuata uygun olarak sağlıklı ve süratli düzenlenmesini sağlamak, </w:t>
      </w:r>
    </w:p>
    <w:p w:rsidR="000E5B90" w:rsidRDefault="006C2202" w:rsidP="000E5B90">
      <w:pPr>
        <w:spacing w:line="360" w:lineRule="auto"/>
        <w:ind w:left="360"/>
        <w:jc w:val="both"/>
        <w:rPr>
          <w:bCs/>
        </w:rPr>
      </w:pPr>
      <w:r>
        <w:rPr>
          <w:bCs/>
        </w:rPr>
        <w:t xml:space="preserve">    </w:t>
      </w:r>
      <w:r w:rsidR="00C5254A" w:rsidRPr="00C5254A">
        <w:rPr>
          <w:bCs/>
        </w:rPr>
        <w:t>10-Sürekli olarak personelin eğitim ihtiyacını tespit etmek ve karşılamak için gereğini yapmak,</w:t>
      </w:r>
    </w:p>
    <w:p w:rsidR="00A77807" w:rsidRDefault="00A77807" w:rsidP="000E5B90">
      <w:pPr>
        <w:spacing w:line="360" w:lineRule="auto"/>
        <w:ind w:left="360"/>
        <w:jc w:val="both"/>
        <w:rPr>
          <w:bCs/>
        </w:rPr>
      </w:pPr>
    </w:p>
    <w:p w:rsidR="00A77807" w:rsidRDefault="00A77807" w:rsidP="000E5B90">
      <w:pPr>
        <w:spacing w:line="360" w:lineRule="auto"/>
        <w:ind w:left="360"/>
        <w:jc w:val="both"/>
        <w:rPr>
          <w:bCs/>
        </w:rPr>
      </w:pPr>
    </w:p>
    <w:p w:rsidR="00A77807" w:rsidRPr="00094DA6" w:rsidRDefault="00A77807" w:rsidP="000E5B90">
      <w:pPr>
        <w:spacing w:line="360" w:lineRule="auto"/>
        <w:ind w:left="360"/>
        <w:jc w:val="both"/>
        <w:rPr>
          <w:bCs/>
        </w:rPr>
      </w:pPr>
    </w:p>
    <w:p w:rsidR="00427E29" w:rsidRPr="007D5794" w:rsidRDefault="00AF7EEF" w:rsidP="00E97452">
      <w:pPr>
        <w:pStyle w:val="Default"/>
        <w:jc w:val="both"/>
        <w:rPr>
          <w:b/>
          <w:color w:val="943634" w:themeColor="accent2" w:themeShade="BF"/>
        </w:rPr>
      </w:pPr>
      <w:r w:rsidRPr="007D5794">
        <w:rPr>
          <w:b/>
          <w:color w:val="943634" w:themeColor="accent2" w:themeShade="BF"/>
        </w:rPr>
        <w:lastRenderedPageBreak/>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Default="00A77807" w:rsidP="00F64550">
      <w:pPr>
        <w:pStyle w:val="Default"/>
        <w:jc w:val="both"/>
      </w:pPr>
      <w:r>
        <w:t xml:space="preserve">          </w:t>
      </w:r>
      <w:r w:rsidR="001E4D9C" w:rsidRPr="007D5794">
        <w:t xml:space="preserve">   4-</w:t>
      </w:r>
      <w:r w:rsidR="00E97452" w:rsidRPr="007D5794">
        <w:t>Üniversitemiz bütçesi içerisinde yer alan Makine teçhizat ve bilgi teknolojileri, bilgisayar, Program alımları ile yakacak</w:t>
      </w:r>
      <w:r w:rsidR="00CC7EDA">
        <w:t>, K</w:t>
      </w:r>
      <w:r w:rsidR="00E97452" w:rsidRPr="007D5794">
        <w:t xml:space="preserve">oruma ve güvenlik hizmet alımı ve taşıma hizmet alımı ödenekleri de, Başkanlığımız bütçesi içerisinde yer almaktadır. </w:t>
      </w:r>
    </w:p>
    <w:p w:rsidR="000E5B90" w:rsidRDefault="000E5B90" w:rsidP="00F64550">
      <w:pPr>
        <w:pStyle w:val="Default"/>
        <w:jc w:val="both"/>
      </w:pPr>
    </w:p>
    <w:p w:rsidR="00A81123" w:rsidRDefault="00A81123" w:rsidP="00F64550">
      <w:pPr>
        <w:pStyle w:val="Default"/>
        <w:jc w:val="both"/>
      </w:pPr>
    </w:p>
    <w:p w:rsidR="000E5B90" w:rsidRDefault="000E5B90" w:rsidP="00F64550">
      <w:pPr>
        <w:pStyle w:val="Default"/>
        <w:jc w:val="both"/>
        <w:rPr>
          <w:rFonts w:eastAsia="Calibri"/>
          <w:color w:val="auto"/>
          <w:lang w:eastAsia="en-US"/>
        </w:rPr>
      </w:pPr>
    </w:p>
    <w:p w:rsidR="00BB4CF9" w:rsidRPr="007D5794" w:rsidRDefault="00BB4CF9" w:rsidP="00F64550">
      <w:pPr>
        <w:pStyle w:val="Default"/>
        <w:jc w:val="both"/>
        <w:rPr>
          <w:rFonts w:eastAsia="Calibri"/>
          <w:color w:val="auto"/>
          <w:lang w:eastAsia="en-US"/>
        </w:rPr>
      </w:pPr>
    </w:p>
    <w:p w:rsidR="00850CC5" w:rsidRPr="007D5794" w:rsidRDefault="00850CC5" w:rsidP="00850CC5">
      <w:pPr>
        <w:spacing w:before="100" w:beforeAutospacing="1" w:after="119"/>
        <w:outlineLvl w:val="1"/>
        <w:rPr>
          <w:b/>
          <w:bCs/>
          <w:color w:val="943634" w:themeColor="accent2" w:themeShade="BF"/>
        </w:rPr>
      </w:pPr>
      <w:r w:rsidRPr="007D5794">
        <w:rPr>
          <w:b/>
          <w:bCs/>
          <w:color w:val="943634" w:themeColor="accent2" w:themeShade="BF"/>
        </w:rPr>
        <w:t>C. İdareye İlişkin Bilgiler</w:t>
      </w:r>
    </w:p>
    <w:p w:rsidR="00850CC5" w:rsidRPr="007D5794" w:rsidRDefault="00850CC5" w:rsidP="00850CC5">
      <w:pPr>
        <w:spacing w:before="100" w:beforeAutospacing="1" w:after="119"/>
        <w:outlineLvl w:val="2"/>
        <w:rPr>
          <w:b/>
          <w:bCs/>
          <w:color w:val="943634" w:themeColor="accent2" w:themeShade="BF"/>
        </w:rPr>
      </w:pPr>
      <w:r w:rsidRPr="007D5794">
        <w:rPr>
          <w:b/>
          <w:bCs/>
          <w:color w:val="943634" w:themeColor="accent2" w:themeShade="BF"/>
        </w:rPr>
        <w:t>1- Fiziksel Yapı</w:t>
      </w:r>
    </w:p>
    <w:p w:rsidR="00DF62B6" w:rsidRPr="007D5794" w:rsidRDefault="0030190A" w:rsidP="001E47AD">
      <w:pPr>
        <w:tabs>
          <w:tab w:val="left" w:pos="900"/>
          <w:tab w:val="left" w:pos="1080"/>
          <w:tab w:val="left" w:pos="1440"/>
        </w:tabs>
        <w:jc w:val="both"/>
      </w:pPr>
      <w:r w:rsidRPr="007D5794">
        <w:t xml:space="preserve"> Başkanlığımız</w:t>
      </w:r>
      <w:r w:rsidR="001E47AD" w:rsidRPr="007D5794">
        <w:t>;</w:t>
      </w:r>
      <w:r w:rsidR="003C386D" w:rsidRPr="007D5794">
        <w:t xml:space="preserve"> Üniversitemizin </w:t>
      </w:r>
      <w:r w:rsidR="00D06EB5" w:rsidRPr="007D5794">
        <w:t>Sağlık Kültür ve Spor Da</w:t>
      </w:r>
      <w:r w:rsidR="00A144A9" w:rsidRPr="007D5794">
        <w:t>iresi Başkanlığı</w:t>
      </w:r>
      <w:r w:rsidR="002C59BC" w:rsidRPr="007D5794">
        <w:t>na ait hizmet</w:t>
      </w:r>
      <w:r w:rsidR="00A144A9" w:rsidRPr="007D5794">
        <w:t xml:space="preserve"> binasının</w:t>
      </w:r>
      <w:r w:rsidR="00D06EB5" w:rsidRPr="007D5794">
        <w:t xml:space="preserve"> üst </w:t>
      </w:r>
      <w:r w:rsidR="004701EA" w:rsidRPr="007D5794">
        <w:t xml:space="preserve">katında </w:t>
      </w:r>
      <w:proofErr w:type="spellStart"/>
      <w:r w:rsidR="004701EA" w:rsidRPr="007D5794">
        <w:t>hizmet</w:t>
      </w:r>
      <w:r w:rsidR="003C386D" w:rsidRPr="007D5794">
        <w:t>vermekte</w:t>
      </w:r>
      <w:r w:rsidR="006B2632">
        <w:t>dır</w:t>
      </w:r>
      <w:proofErr w:type="spellEnd"/>
      <w:r w:rsidR="006B2632">
        <w:t>.</w:t>
      </w:r>
    </w:p>
    <w:p w:rsidR="00D06AC7" w:rsidRPr="007D5794" w:rsidRDefault="00D06AC7" w:rsidP="00DC7EF8">
      <w:pPr>
        <w:jc w:val="both"/>
        <w:rPr>
          <w:b/>
          <w:color w:val="943634" w:themeColor="accent2" w:themeShade="BF"/>
        </w:rPr>
      </w:pPr>
      <w:r w:rsidRPr="007D5794">
        <w:rPr>
          <w:b/>
          <w:color w:val="943634" w:themeColor="accent2" w:themeShade="BF"/>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1"/>
        <w:gridCol w:w="1394"/>
        <w:gridCol w:w="3524"/>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w:t>
            </w:r>
            <w:r>
              <w:rPr>
                <w:rFonts w:cs="Arial"/>
              </w:rPr>
              <w:t>.1.1</w:t>
            </w:r>
            <w:r w:rsidRPr="00A914D3">
              <w:rPr>
                <w:rFonts w:cs="Arial"/>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vertAlign w:val="superscript"/>
              </w:rPr>
            </w:pPr>
            <w:r w:rsidRPr="00A914D3">
              <w:rPr>
                <w:rFonts w:cs="Arial"/>
              </w:rPr>
              <w:t>m</w:t>
            </w:r>
            <w:r w:rsidRPr="00A914D3">
              <w:rPr>
                <w:rFonts w:cs="Arial"/>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rPr>
                <w:rFonts w:cs="Arial"/>
              </w:rPr>
            </w:pPr>
            <w:r w:rsidRPr="00A914D3">
              <w:rPr>
                <w:rFonts w:cs="Arial"/>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jc w:val="center"/>
              <w:rPr>
                <w:rFonts w:cs="Arial"/>
              </w:rPr>
            </w:pPr>
            <w:r>
              <w:rPr>
                <w:rFonts w:cs="Arial"/>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jc w:val="center"/>
              <w:rPr>
                <w:rFonts w:cs="Arial"/>
              </w:rPr>
            </w:pPr>
            <w:r>
              <w:rPr>
                <w:rFonts w:cs="Arial"/>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rPr>
                <w:rFonts w:cs="Arial"/>
              </w:rPr>
            </w:pPr>
            <w:r>
              <w:rPr>
                <w:rFonts w:cs="Arial"/>
              </w:rPr>
              <w:t xml:space="preserve">1 </w:t>
            </w:r>
            <w:r w:rsidR="006C3F31">
              <w:rPr>
                <w:rFonts w:cs="Arial"/>
              </w:rPr>
              <w:t>Başkan,</w:t>
            </w:r>
            <w:r>
              <w:rPr>
                <w:rFonts w:cs="Arial"/>
              </w:rPr>
              <w:t xml:space="preserve"> 3</w:t>
            </w:r>
            <w:r w:rsidR="006C3F31">
              <w:rPr>
                <w:rFonts w:cs="Arial"/>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jc w:val="center"/>
              <w:rPr>
                <w:rFonts w:cs="Arial"/>
              </w:rPr>
            </w:pPr>
            <w:r w:rsidRPr="00A914D3">
              <w:rPr>
                <w:rFonts w:cs="Arial"/>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jc w:val="center"/>
              <w:rPr>
                <w:rFonts w:cs="Arial"/>
              </w:rPr>
            </w:pPr>
            <w:r>
              <w:rPr>
                <w:rFonts w:cs="Arial"/>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rPr>
                <w:rFonts w:cs="Arial"/>
              </w:rPr>
            </w:pPr>
            <w:r w:rsidRPr="00A914D3">
              <w:rPr>
                <w:rFonts w:cs="Arial"/>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D06AC7" w:rsidP="00DF2E0E">
            <w:pPr>
              <w:rPr>
                <w:rFonts w:cs="Arial"/>
              </w:rPr>
            </w:pPr>
            <w:r w:rsidRPr="00A914D3">
              <w:rPr>
                <w:rFonts w:cs="Arial"/>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jc w:val="center"/>
              <w:rPr>
                <w:rFonts w:cs="Arial"/>
              </w:rPr>
            </w:pPr>
            <w:r>
              <w:rPr>
                <w:rFonts w:cs="Arial"/>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jc w:val="center"/>
              <w:rPr>
                <w:rFonts w:cs="Arial"/>
              </w:rPr>
            </w:pPr>
            <w:r>
              <w:rPr>
                <w:rFonts w:cs="Arial"/>
              </w:rPr>
              <w:t>1</w:t>
            </w:r>
            <w:r w:rsidR="006C3F31">
              <w:rPr>
                <w:rFonts w:cs="Arial"/>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rPr>
                <w:rFonts w:cs="Arial"/>
              </w:rPr>
            </w:pPr>
            <w:r>
              <w:rPr>
                <w:rFonts w:cs="Arial"/>
              </w:rPr>
              <w:t>İhale Salonu</w:t>
            </w:r>
            <w:r w:rsidR="007A04A3">
              <w:rPr>
                <w:rFonts w:cs="Arial"/>
              </w:rPr>
              <w:t xml:space="preserve">, </w:t>
            </w:r>
            <w:r w:rsidR="00446669">
              <w:rPr>
                <w:rFonts w:cs="Arial"/>
              </w:rPr>
              <w:t>atölye</w:t>
            </w:r>
            <w:r w:rsidR="00123A38">
              <w:rPr>
                <w:rFonts w:cs="Arial"/>
              </w:rPr>
              <w:t xml:space="preserve">, </w:t>
            </w:r>
            <w:proofErr w:type="spellStart"/>
            <w:r w:rsidR="00123A38">
              <w:rPr>
                <w:rFonts w:cs="Arial"/>
              </w:rPr>
              <w:t>Depolar</w:t>
            </w:r>
            <w:r w:rsidR="007A04A3">
              <w:rPr>
                <w:rFonts w:cs="Arial"/>
              </w:rPr>
              <w:t>Arşivler</w:t>
            </w:r>
            <w:proofErr w:type="spellEnd"/>
            <w:r w:rsidR="00D67C01">
              <w:rPr>
                <w:rFonts w:cs="Arial"/>
              </w:rPr>
              <w:t xml:space="preserve"> ve </w:t>
            </w:r>
            <w:r w:rsidR="002544CF">
              <w:rPr>
                <w:rFonts w:cs="Arial"/>
              </w:rPr>
              <w:t xml:space="preserve">2 </w:t>
            </w:r>
            <w:r w:rsidR="00D67C01">
              <w:rPr>
                <w:rFonts w:cs="Arial"/>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b/>
              </w:rPr>
            </w:pPr>
            <w:r w:rsidRPr="00A914D3">
              <w:rPr>
                <w:rFonts w:cs="Arial"/>
                <w:b/>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jc w:val="center"/>
              <w:rPr>
                <w:rFonts w:cs="Arial"/>
              </w:rPr>
            </w:pPr>
            <w:r>
              <w:rPr>
                <w:rFonts w:cs="Arial"/>
              </w:rPr>
              <w:t>2</w:t>
            </w:r>
            <w:r w:rsidR="005268E6">
              <w:rPr>
                <w:rFonts w:cs="Arial"/>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jc w:val="center"/>
              <w:rPr>
                <w:rFonts w:cs="Arial"/>
              </w:rPr>
            </w:pPr>
            <w:r w:rsidRPr="00A914D3">
              <w:rPr>
                <w:rFonts w:cs="Arial"/>
              </w:rPr>
              <w:t>1</w:t>
            </w:r>
            <w:r>
              <w:rPr>
                <w:rFonts w:cs="Arial"/>
              </w:rPr>
              <w:t>.</w:t>
            </w:r>
            <w:r w:rsidR="00D77C84">
              <w:rPr>
                <w:rFonts w:cs="Arial"/>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p>
        </w:tc>
      </w:tr>
    </w:tbl>
    <w:p w:rsidR="000E5B90" w:rsidRDefault="000E5B90" w:rsidP="00D06AC7">
      <w:pPr>
        <w:spacing w:before="100" w:beforeAutospacing="1" w:after="119"/>
        <w:rPr>
          <w:rFonts w:cs="Arial"/>
          <w:b/>
          <w:bCs/>
          <w:color w:val="943634" w:themeColor="accent2" w:themeShade="BF"/>
        </w:rPr>
      </w:pPr>
    </w:p>
    <w:p w:rsidR="002C485A" w:rsidRDefault="002C485A" w:rsidP="00D06AC7">
      <w:pPr>
        <w:spacing w:before="100" w:beforeAutospacing="1" w:after="119"/>
        <w:rPr>
          <w:rFonts w:cs="Arial"/>
          <w:b/>
          <w:bCs/>
          <w:color w:val="943634" w:themeColor="accent2" w:themeShade="BF"/>
        </w:rPr>
      </w:pPr>
    </w:p>
    <w:p w:rsidR="006C2202" w:rsidRDefault="006C2202" w:rsidP="00D06AC7">
      <w:pPr>
        <w:spacing w:before="100" w:beforeAutospacing="1" w:after="119"/>
        <w:rPr>
          <w:rFonts w:cs="Arial"/>
          <w:b/>
          <w:bCs/>
          <w:color w:val="943634" w:themeColor="accent2" w:themeShade="BF"/>
        </w:rPr>
      </w:pPr>
    </w:p>
    <w:p w:rsidR="00D06AC7" w:rsidRPr="009A2B92" w:rsidRDefault="00D06AC7" w:rsidP="00D06AC7">
      <w:pPr>
        <w:spacing w:before="100" w:beforeAutospacing="1" w:after="119"/>
        <w:rPr>
          <w:rFonts w:cs="Arial"/>
          <w:b/>
          <w:bCs/>
          <w:color w:val="943634" w:themeColor="accent2" w:themeShade="BF"/>
        </w:rPr>
      </w:pPr>
      <w:r w:rsidRPr="009A2B92">
        <w:rPr>
          <w:rFonts w:cs="Arial"/>
          <w:b/>
          <w:bCs/>
          <w:color w:val="943634" w:themeColor="accent2" w:themeShade="BF"/>
        </w:rPr>
        <w:lastRenderedPageBreak/>
        <w:t>1.2 Sosyal Alanlar</w:t>
      </w:r>
    </w:p>
    <w:p w:rsidR="004A7A04" w:rsidRDefault="006C2202" w:rsidP="004A7A04">
      <w:pPr>
        <w:tabs>
          <w:tab w:val="left" w:pos="900"/>
        </w:tabs>
        <w:spacing w:before="100" w:beforeAutospacing="1" w:after="240"/>
        <w:jc w:val="both"/>
        <w:rPr>
          <w:lang w:val="de-DE"/>
        </w:rPr>
      </w:pPr>
      <w:r>
        <w:rPr>
          <w:lang w:val="de-DE"/>
        </w:rPr>
        <w:tab/>
      </w:r>
      <w:r w:rsidR="004A7A04">
        <w:rPr>
          <w:lang w:val="de-DE"/>
        </w:rPr>
        <w:t xml:space="preserve">Başkanlığımızın16 </w:t>
      </w:r>
      <w:proofErr w:type="spellStart"/>
      <w:r w:rsidR="004A7A04">
        <w:rPr>
          <w:lang w:val="de-DE"/>
        </w:rPr>
        <w:t>kişilik</w:t>
      </w:r>
      <w:proofErr w:type="spellEnd"/>
      <w:r w:rsidR="004A7A04">
        <w:rPr>
          <w:lang w:val="de-DE"/>
        </w:rPr>
        <w:t xml:space="preserve"> </w:t>
      </w:r>
      <w:proofErr w:type="spellStart"/>
      <w:r w:rsidR="004A7A04">
        <w:rPr>
          <w:lang w:val="de-DE"/>
        </w:rPr>
        <w:t>bir</w:t>
      </w:r>
      <w:proofErr w:type="spellEnd"/>
      <w:r w:rsidR="004A7A04">
        <w:rPr>
          <w:lang w:val="de-DE"/>
        </w:rPr>
        <w:t xml:space="preserve"> </w:t>
      </w:r>
      <w:proofErr w:type="spellStart"/>
      <w:r w:rsidR="004A7A04">
        <w:rPr>
          <w:lang w:val="de-DE"/>
        </w:rPr>
        <w:t>iha</w:t>
      </w:r>
      <w:r w:rsidR="004A7A04" w:rsidRPr="008A5B59">
        <w:rPr>
          <w:lang w:val="de-DE"/>
        </w:rPr>
        <w:t>le</w:t>
      </w:r>
      <w:proofErr w:type="spellEnd"/>
      <w:r w:rsidR="004A7A04">
        <w:rPr>
          <w:lang w:val="de-DE"/>
        </w:rPr>
        <w:t xml:space="preserve"> </w:t>
      </w:r>
      <w:proofErr w:type="spellStart"/>
      <w:r w:rsidR="004A7A04" w:rsidRPr="008A5B59">
        <w:rPr>
          <w:lang w:val="de-DE"/>
        </w:rPr>
        <w:t>salonu</w:t>
      </w:r>
      <w:proofErr w:type="spellEnd"/>
      <w:r w:rsidR="004A7A04">
        <w:rPr>
          <w:lang w:val="de-DE"/>
        </w:rPr>
        <w:t xml:space="preserve"> </w:t>
      </w:r>
      <w:proofErr w:type="spellStart"/>
      <w:r w:rsidR="004A7A04">
        <w:rPr>
          <w:lang w:val="de-DE"/>
        </w:rPr>
        <w:t>bulunmaktadır</w:t>
      </w:r>
      <w:proofErr w:type="spellEnd"/>
      <w:r w:rsidR="004A7A04">
        <w:rPr>
          <w:lang w:val="de-DE"/>
        </w:rPr>
        <w:t xml:space="preserve">. Bilgi </w:t>
      </w:r>
      <w:proofErr w:type="spellStart"/>
      <w:r w:rsidR="004A7A04">
        <w:rPr>
          <w:lang w:val="de-DE"/>
        </w:rPr>
        <w:t>Teknolojileri</w:t>
      </w:r>
      <w:proofErr w:type="spellEnd"/>
      <w:r w:rsidR="004A7A04">
        <w:rPr>
          <w:lang w:val="de-DE"/>
        </w:rPr>
        <w:t xml:space="preserve">, </w:t>
      </w:r>
      <w:proofErr w:type="spellStart"/>
      <w:r w:rsidR="004A7A04">
        <w:rPr>
          <w:lang w:val="de-DE"/>
        </w:rPr>
        <w:t>Makine</w:t>
      </w:r>
      <w:r w:rsidR="004A7A04" w:rsidRPr="008A5B59">
        <w:rPr>
          <w:lang w:val="de-DE"/>
        </w:rPr>
        <w:t>Teçhizat</w:t>
      </w:r>
      <w:proofErr w:type="spellEnd"/>
      <w:r w:rsidR="004A7A04">
        <w:rPr>
          <w:lang w:val="de-DE"/>
        </w:rPr>
        <w:t xml:space="preserve"> </w:t>
      </w:r>
      <w:proofErr w:type="spellStart"/>
      <w:r w:rsidR="004A7A04" w:rsidRPr="008A5B59">
        <w:rPr>
          <w:lang w:val="de-DE"/>
        </w:rPr>
        <w:t>alımları</w:t>
      </w:r>
      <w:proofErr w:type="gramStart"/>
      <w:r w:rsidR="004A7A04" w:rsidRPr="008A5B59">
        <w:rPr>
          <w:lang w:val="de-DE"/>
        </w:rPr>
        <w:t>,</w:t>
      </w:r>
      <w:r w:rsidR="004A7A04">
        <w:rPr>
          <w:lang w:val="de-DE"/>
        </w:rPr>
        <w:t>TaşımaHizm</w:t>
      </w:r>
      <w:r w:rsidR="004A7A04" w:rsidRPr="008A5B59">
        <w:rPr>
          <w:lang w:val="de-DE"/>
        </w:rPr>
        <w:t>et</w:t>
      </w:r>
      <w:proofErr w:type="spellEnd"/>
      <w:proofErr w:type="gramEnd"/>
      <w:r w:rsidR="004A7A04">
        <w:rPr>
          <w:lang w:val="de-DE"/>
        </w:rPr>
        <w:t xml:space="preserve"> </w:t>
      </w:r>
      <w:proofErr w:type="spellStart"/>
      <w:r w:rsidR="004A7A04" w:rsidRPr="008A5B59">
        <w:rPr>
          <w:lang w:val="de-DE"/>
        </w:rPr>
        <w:t>alımları</w:t>
      </w:r>
      <w:proofErr w:type="spellEnd"/>
      <w:r w:rsidR="004A7A04">
        <w:rPr>
          <w:lang w:val="de-DE"/>
        </w:rPr>
        <w:t xml:space="preserve"> </w:t>
      </w:r>
      <w:proofErr w:type="spellStart"/>
      <w:r w:rsidR="004A7A04">
        <w:rPr>
          <w:lang w:val="de-DE"/>
        </w:rPr>
        <w:t>vb</w:t>
      </w:r>
      <w:proofErr w:type="spellEnd"/>
      <w:r w:rsidR="004A7A04">
        <w:rPr>
          <w:lang w:val="de-DE"/>
        </w:rPr>
        <w:t xml:space="preserve">. </w:t>
      </w:r>
      <w:proofErr w:type="spellStart"/>
      <w:r w:rsidR="004A7A04">
        <w:rPr>
          <w:lang w:val="de-DE"/>
        </w:rPr>
        <w:t>Tüm</w:t>
      </w:r>
      <w:proofErr w:type="spellEnd"/>
      <w:r w:rsidR="004A7A04">
        <w:rPr>
          <w:lang w:val="de-DE"/>
        </w:rPr>
        <w:t xml:space="preserve"> </w:t>
      </w:r>
      <w:proofErr w:type="spellStart"/>
      <w:r w:rsidR="004A7A04">
        <w:rPr>
          <w:lang w:val="de-DE"/>
        </w:rPr>
        <w:t>ihaleler</w:t>
      </w:r>
      <w:proofErr w:type="spellEnd"/>
      <w:r w:rsidR="004A7A04">
        <w:rPr>
          <w:lang w:val="de-DE"/>
        </w:rPr>
        <w:t xml:space="preserve"> </w:t>
      </w:r>
      <w:proofErr w:type="spellStart"/>
      <w:r w:rsidR="004A7A04">
        <w:rPr>
          <w:lang w:val="de-DE"/>
        </w:rPr>
        <w:t>burada</w:t>
      </w:r>
      <w:proofErr w:type="spellEnd"/>
      <w:r w:rsidR="004A7A04">
        <w:rPr>
          <w:lang w:val="de-DE"/>
        </w:rPr>
        <w:t xml:space="preserve"> </w:t>
      </w:r>
      <w:proofErr w:type="spellStart"/>
      <w:r w:rsidR="004A7A04" w:rsidRPr="008A5B59">
        <w:rPr>
          <w:lang w:val="de-DE"/>
        </w:rPr>
        <w:t>yapılmaktadır</w:t>
      </w:r>
      <w:proofErr w:type="spellEnd"/>
      <w:r w:rsidR="004A7A04" w:rsidRPr="008A5B59">
        <w:rPr>
          <w:lang w:val="de-DE"/>
        </w:rPr>
        <w:t>.</w:t>
      </w:r>
    </w:p>
    <w:p w:rsidR="00B9201F" w:rsidRPr="008A5B59" w:rsidRDefault="00B9201F" w:rsidP="00CF34B9">
      <w:pPr>
        <w:tabs>
          <w:tab w:val="left" w:pos="900"/>
        </w:tabs>
        <w:spacing w:before="100" w:beforeAutospacing="1" w:after="240"/>
        <w:jc w:val="both"/>
        <w:rPr>
          <w:lang w:val="de-DE"/>
        </w:rPr>
      </w:pP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3"/>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rPr>
                <w:rFonts w:cs="Arial"/>
              </w:rPr>
            </w:pPr>
            <w:r w:rsidRPr="00A914D3">
              <w:rPr>
                <w:rFonts w:cs="Arial"/>
              </w:rPr>
              <w:t>1.2.</w:t>
            </w:r>
            <w:r>
              <w:rPr>
                <w:rFonts w:cs="Arial"/>
              </w:rPr>
              <w:t>1</w:t>
            </w:r>
            <w:r w:rsidRPr="00A914D3">
              <w:rPr>
                <w:rFonts w:cs="Arial"/>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jc w:val="center"/>
              <w:rPr>
                <w:rFonts w:cs="Arial"/>
              </w:rPr>
            </w:pPr>
            <w:r w:rsidRPr="00A914D3">
              <w:rPr>
                <w:rFonts w:cs="Arial"/>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jc w:val="center"/>
              <w:rPr>
                <w:rFonts w:cs="Arial"/>
                <w:b/>
              </w:rPr>
            </w:pPr>
            <w:r>
              <w:rPr>
                <w:rFonts w:cs="Arial"/>
                <w:b/>
              </w:rPr>
              <w:t>0–16</w:t>
            </w:r>
            <w:r w:rsidR="00D06AC7" w:rsidRPr="00A914D3">
              <w:rPr>
                <w:rFonts w:cs="Arial"/>
                <w:b/>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jc w:val="center"/>
              <w:rPr>
                <w:rFonts w:cs="Arial"/>
              </w:rPr>
            </w:pPr>
            <w:r>
              <w:rPr>
                <w:rFonts w:cs="Arial"/>
              </w:rPr>
              <w:t>1</w:t>
            </w:r>
          </w:p>
        </w:tc>
      </w:tr>
    </w:tbl>
    <w:p w:rsidR="000E5B90" w:rsidRDefault="000E5B90" w:rsidP="00D06AC7">
      <w:pPr>
        <w:spacing w:before="100" w:beforeAutospacing="1" w:after="119"/>
        <w:rPr>
          <w:rFonts w:cs="Arial"/>
          <w:b/>
          <w:bCs/>
        </w:rPr>
      </w:pPr>
    </w:p>
    <w:p w:rsidR="000E5B90" w:rsidRDefault="000E5B90" w:rsidP="00D06AC7">
      <w:pPr>
        <w:spacing w:before="100" w:beforeAutospacing="1" w:after="119"/>
        <w:rPr>
          <w:rFonts w:cs="Arial"/>
          <w:b/>
          <w:bCs/>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p>
    <w:p w:rsidR="00585276" w:rsidRPr="007D5794" w:rsidRDefault="007D7DC3" w:rsidP="007D7DC3">
      <w:pPr>
        <w:spacing w:before="100" w:beforeAutospacing="1" w:after="119"/>
        <w:rPr>
          <w:b/>
          <w:bCs/>
        </w:rPr>
      </w:pPr>
      <w:r w:rsidRPr="007D5794">
        <w:rPr>
          <w:b/>
          <w:bCs/>
        </w:rPr>
        <w:t>İdari ve Mali İşler Daire Başkanlığı Teşkilat Şeması</w:t>
      </w:r>
    </w:p>
    <w:p w:rsidR="00CF326C" w:rsidRDefault="00C27A66" w:rsidP="000E5B90">
      <w:pPr>
        <w:spacing w:before="100" w:beforeAutospacing="1" w:after="119"/>
        <w:rPr>
          <w:rFonts w:cs="Arial"/>
          <w:b/>
          <w:bCs/>
        </w:rPr>
      </w:pPr>
      <w:r>
        <w:rPr>
          <w:rFonts w:cs="Arial"/>
          <w:b/>
          <w:bCs/>
          <w:noProof/>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5B90" w:rsidRPr="000E5B90" w:rsidRDefault="000E5B90" w:rsidP="000E5B90">
      <w:pPr>
        <w:spacing w:before="100" w:beforeAutospacing="1" w:after="119"/>
        <w:rPr>
          <w:rFonts w:cs="Arial"/>
          <w:b/>
          <w:bCs/>
        </w:rPr>
      </w:pPr>
    </w:p>
    <w:p w:rsidR="00F678D5" w:rsidRPr="007D5794" w:rsidRDefault="00F678D5" w:rsidP="00F678D5">
      <w:pPr>
        <w:spacing w:before="100" w:beforeAutospacing="1" w:after="240"/>
        <w:outlineLvl w:val="2"/>
        <w:rPr>
          <w:b/>
          <w:bCs/>
          <w:color w:val="943634" w:themeColor="accent2" w:themeShade="BF"/>
        </w:rPr>
      </w:pPr>
      <w:r w:rsidRPr="007D5794">
        <w:rPr>
          <w:b/>
          <w:bCs/>
          <w:color w:val="943634" w:themeColor="accent2" w:themeShade="BF"/>
        </w:rPr>
        <w:t xml:space="preserve">3- Bilgi ve Teknolojik Kaynaklar </w:t>
      </w:r>
    </w:p>
    <w:p w:rsidR="00E90E0D" w:rsidRPr="007D5794" w:rsidRDefault="00036DDB" w:rsidP="00CE5D14">
      <w:pPr>
        <w:spacing w:before="100" w:beforeAutospacing="1" w:after="240"/>
        <w:jc w:val="both"/>
        <w:outlineLvl w:val="2"/>
      </w:pPr>
      <w:r w:rsidRPr="007D5794">
        <w:t xml:space="preserve">                Başkanlığımız günümüz teknolojilerine u</w:t>
      </w:r>
      <w:r w:rsidR="00126B82">
        <w:t>ygun teknik donanıma sahiptir. B</w:t>
      </w:r>
      <w:r w:rsidRPr="007D5794">
        <w:t>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outlineLvl w:val="3"/>
        <w:rPr>
          <w:b/>
          <w:bCs/>
          <w:color w:val="943634" w:themeColor="accent2" w:themeShade="BF"/>
        </w:rPr>
      </w:pPr>
      <w:r w:rsidRPr="00CE5D14">
        <w:rPr>
          <w:b/>
          <w:bCs/>
          <w:color w:val="943634" w:themeColor="accent2" w:themeShade="BF"/>
        </w:rPr>
        <w:lastRenderedPageBreak/>
        <w:t>3.1- Yazılım</w:t>
      </w:r>
      <w:r w:rsidRPr="007D5794">
        <w:rPr>
          <w:b/>
          <w:bCs/>
          <w:color w:val="943634" w:themeColor="accent2" w:themeShade="BF"/>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7"/>
        <w:gridCol w:w="474"/>
        <w:gridCol w:w="1508"/>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jc w:val="center"/>
            </w:pP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jc w:val="center"/>
              <w:rPr>
                <w:b/>
              </w:rPr>
            </w:pPr>
            <w:r w:rsidRPr="00BD71E4">
              <w:rPr>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jc w:val="center"/>
            </w:pPr>
            <w:r w:rsidRPr="00BD71E4">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rPr>
                <w:b/>
              </w:rPr>
            </w:pPr>
            <w:r w:rsidRPr="00BD71E4">
              <w:rPr>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BB4CF9" w:rsidP="00DF2E0E">
            <w:pPr>
              <w:jc w:val="center"/>
              <w:rPr>
                <w:rFonts w:cs="Arial"/>
              </w:rPr>
            </w:pPr>
            <w:r>
              <w:rPr>
                <w:rFonts w:cs="Arial"/>
              </w:rPr>
              <w:t>3</w:t>
            </w:r>
            <w:r w:rsidR="001B2455">
              <w:rPr>
                <w:rFonts w:cs="Arial"/>
              </w:rPr>
              <w:t>4</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BB4CF9" w:rsidP="00DF2E0E">
            <w:pPr>
              <w:jc w:val="center"/>
            </w:pPr>
            <w:r>
              <w:t>3</w:t>
            </w:r>
            <w:r w:rsidR="001B2455">
              <w:t>4</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rPr>
                <w:b/>
              </w:rPr>
            </w:pPr>
            <w:r w:rsidRPr="00BD71E4">
              <w:rPr>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BB4CF9" w:rsidP="00DF2E0E">
            <w:pPr>
              <w:jc w:val="center"/>
              <w:rPr>
                <w:rFonts w:cs="Arial"/>
              </w:rPr>
            </w:pPr>
            <w:r>
              <w:rPr>
                <w:rFonts w:cs="Arial"/>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jc w:val="center"/>
              <w:rPr>
                <w:rFonts w:cs="Arial"/>
              </w:rPr>
            </w:pPr>
            <w:r>
              <w:rPr>
                <w:rFonts w:cs="Arial"/>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BB4CF9" w:rsidP="00DF2E0E">
            <w:pPr>
              <w:jc w:val="center"/>
            </w:pPr>
            <w:r>
              <w:t>2</w:t>
            </w:r>
          </w:p>
        </w:tc>
      </w:tr>
      <w:tr w:rsidR="00B9201F"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B9201F" w:rsidRPr="00BD71E4" w:rsidRDefault="00B9201F" w:rsidP="00DF2E0E">
            <w:pPr>
              <w:rPr>
                <w:b/>
              </w:rPr>
            </w:pPr>
            <w:r>
              <w:rPr>
                <w:b/>
              </w:rPr>
              <w:t>Tablet</w:t>
            </w:r>
          </w:p>
        </w:tc>
        <w:tc>
          <w:tcPr>
            <w:tcW w:w="818" w:type="pct"/>
            <w:tcBorders>
              <w:top w:val="outset" w:sz="6" w:space="0" w:color="000000"/>
              <w:left w:val="outset" w:sz="6" w:space="0" w:color="000000"/>
              <w:bottom w:val="outset" w:sz="6" w:space="0" w:color="000000"/>
              <w:right w:val="outset" w:sz="6" w:space="0" w:color="000000"/>
            </w:tcBorders>
            <w:vAlign w:val="center"/>
          </w:tcPr>
          <w:p w:rsidR="00B9201F" w:rsidRDefault="00B9201F" w:rsidP="00DF2E0E">
            <w:pPr>
              <w:jc w:val="center"/>
              <w:rPr>
                <w:rFonts w:cs="Arial"/>
              </w:rPr>
            </w:pPr>
            <w:r>
              <w:rPr>
                <w:rFonts w:cs="Arial"/>
              </w:rPr>
              <w:t>4</w:t>
            </w:r>
          </w:p>
        </w:tc>
        <w:tc>
          <w:tcPr>
            <w:tcW w:w="802"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801" w:type="pct"/>
            <w:tcBorders>
              <w:top w:val="outset" w:sz="6" w:space="0" w:color="000000"/>
              <w:left w:val="outset" w:sz="6" w:space="0" w:color="000000"/>
              <w:bottom w:val="outset" w:sz="6" w:space="0" w:color="000000"/>
              <w:right w:val="outset" w:sz="6" w:space="0" w:color="000000"/>
            </w:tcBorders>
            <w:vAlign w:val="center"/>
          </w:tcPr>
          <w:p w:rsidR="00B9201F" w:rsidRDefault="00B9201F" w:rsidP="00A24822">
            <w:pPr>
              <w:jc w:val="center"/>
              <w:rPr>
                <w:rFonts w:cs="Arial"/>
              </w:rPr>
            </w:pPr>
          </w:p>
        </w:tc>
        <w:tc>
          <w:tcPr>
            <w:tcW w:w="801" w:type="pct"/>
            <w:tcBorders>
              <w:top w:val="outset" w:sz="6" w:space="0" w:color="000000"/>
              <w:left w:val="outset" w:sz="6" w:space="0" w:color="000000"/>
              <w:bottom w:val="outset" w:sz="6" w:space="0" w:color="000000"/>
              <w:right w:val="outset" w:sz="6" w:space="0" w:color="000000"/>
            </w:tcBorders>
            <w:vAlign w:val="center"/>
          </w:tcPr>
          <w:p w:rsidR="00B9201F" w:rsidRDefault="00B9201F" w:rsidP="00DF2E0E">
            <w:pPr>
              <w:jc w:val="center"/>
            </w:pPr>
            <w:r>
              <w:t>4</w:t>
            </w:r>
          </w:p>
        </w:tc>
      </w:tr>
    </w:tbl>
    <w:p w:rsidR="007772A6" w:rsidRDefault="007772A6" w:rsidP="00A2140D">
      <w:pPr>
        <w:pStyle w:val="Default"/>
        <w:rPr>
          <w:b/>
          <w:bCs/>
          <w:sz w:val="23"/>
          <w:szCs w:val="23"/>
        </w:rPr>
      </w:pPr>
    </w:p>
    <w:p w:rsidR="000E5B90" w:rsidRPr="007D5794" w:rsidRDefault="00D020C0" w:rsidP="00D020C0">
      <w:pPr>
        <w:spacing w:before="100" w:beforeAutospacing="1" w:after="119"/>
        <w:outlineLvl w:val="3"/>
        <w:rPr>
          <w:b/>
          <w:bCs/>
          <w:color w:val="943634" w:themeColor="accent2" w:themeShade="BF"/>
        </w:rPr>
      </w:pPr>
      <w:r w:rsidRPr="007D5794">
        <w:rPr>
          <w:b/>
          <w:bCs/>
          <w:color w:val="943634" w:themeColor="accent2" w:themeShade="BF"/>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7"/>
        <w:gridCol w:w="625"/>
        <w:gridCol w:w="1658"/>
        <w:gridCol w:w="1409"/>
        <w:gridCol w:w="1545"/>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jc w:val="center"/>
              <w:rPr>
                <w:b/>
              </w:rPr>
            </w:pPr>
            <w:r w:rsidRPr="00BD71E4">
              <w:rPr>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jc w:val="center"/>
            </w:pPr>
            <w:r w:rsidRPr="00BD71E4">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jc w:val="center"/>
            </w:pPr>
            <w:r w:rsidRPr="00BD71E4">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jc w:val="center"/>
            </w:pPr>
            <w: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line="360" w:lineRule="auto"/>
              <w:rPr>
                <w:b/>
              </w:rPr>
            </w:pPr>
            <w:r>
              <w:rPr>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jc w:val="center"/>
              <w:rPr>
                <w:rFonts w:cs="Arial"/>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jc w:val="center"/>
            </w:pPr>
            <w: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Pr>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DF2E0E">
            <w:pPr>
              <w:jc w:val="center"/>
            </w:pPr>
            <w:r>
              <w:t>2</w:t>
            </w:r>
            <w:r w:rsidR="004E5C35">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BB4CF9" w:rsidP="003118A1">
            <w:pPr>
              <w:jc w:val="center"/>
            </w:pPr>
            <w:r>
              <w:t>2</w:t>
            </w:r>
            <w:r w:rsidR="004E5C35">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5</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line="360" w:lineRule="auto"/>
              <w:rPr>
                <w:b/>
              </w:rPr>
            </w:pPr>
            <w:r w:rsidRPr="00BD71E4">
              <w:rPr>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4E5C35" w:rsidP="00DF2E0E">
            <w:pPr>
              <w:jc w:val="center"/>
            </w:pPr>
            <w: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jc w:val="center"/>
              <w:rPr>
                <w:rFonts w:cs="Arial"/>
              </w:rPr>
            </w:pPr>
            <w:r>
              <w:rPr>
                <w:rFonts w:cs="Arial"/>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9809B8" w:rsidP="00DF2E0E">
            <w:pPr>
              <w:jc w:val="center"/>
            </w:pPr>
            <w:r>
              <w:t>3</w:t>
            </w:r>
          </w:p>
        </w:tc>
      </w:tr>
    </w:tbl>
    <w:p w:rsidR="00263E54" w:rsidRDefault="00263E54" w:rsidP="006A10E7">
      <w:pPr>
        <w:spacing w:before="100" w:beforeAutospacing="1" w:after="119"/>
        <w:outlineLvl w:val="3"/>
        <w:rPr>
          <w:b/>
          <w:bCs/>
          <w:color w:val="943634" w:themeColor="accent2" w:themeShade="BF"/>
        </w:rPr>
      </w:pPr>
    </w:p>
    <w:p w:rsidR="00263E54" w:rsidRDefault="00263E54" w:rsidP="006A10E7">
      <w:pPr>
        <w:spacing w:before="100" w:beforeAutospacing="1" w:after="119"/>
        <w:outlineLvl w:val="3"/>
        <w:rPr>
          <w:b/>
          <w:bCs/>
          <w:color w:val="943634" w:themeColor="accent2" w:themeShade="BF"/>
        </w:rPr>
      </w:pPr>
    </w:p>
    <w:p w:rsidR="00263E54" w:rsidRPr="00263E54" w:rsidRDefault="00263E54" w:rsidP="00263E54">
      <w:pPr>
        <w:spacing w:before="100" w:beforeAutospacing="1" w:after="119"/>
        <w:jc w:val="both"/>
        <w:outlineLvl w:val="3"/>
        <w:rPr>
          <w:bCs/>
          <w:i/>
          <w:color w:val="C00000"/>
        </w:rPr>
      </w:pPr>
      <w:r w:rsidRPr="004E6610">
        <w:rPr>
          <w:bCs/>
          <w:color w:val="C00000"/>
        </w:rPr>
        <w:lastRenderedPageBreak/>
        <w:t>Yukarıda sayılan bilgi ve teknolojik kaynaklar dışında Matbaa ve Basım İşleri Müdürlüğümüz atölyesinde, aşağıda sayılan makine ve teçhizat donanımına sahiptir</w:t>
      </w:r>
      <w:r w:rsidRPr="00263E54">
        <w:rPr>
          <w:bCs/>
          <w:i/>
          <w:color w:val="C00000"/>
        </w:rPr>
        <w:t xml:space="preserve">.           </w:t>
      </w:r>
    </w:p>
    <w:tbl>
      <w:tblPr>
        <w:tblW w:w="9315"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2535"/>
      </w:tblGrid>
      <w:tr w:rsidR="00263E54" w:rsidTr="00527099">
        <w:trPr>
          <w:trHeight w:val="51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Matkap Makineleri</w:t>
            </w:r>
          </w:p>
        </w:tc>
        <w:tc>
          <w:tcPr>
            <w:tcW w:w="3435" w:type="dxa"/>
            <w:tcBorders>
              <w:left w:val="single" w:sz="4" w:space="0" w:color="auto"/>
              <w:bottom w:val="single" w:sz="4" w:space="0" w:color="auto"/>
            </w:tcBorders>
            <w:vAlign w:val="center"/>
          </w:tcPr>
          <w:p w:rsidR="00263E54" w:rsidRPr="00263E54" w:rsidRDefault="00263E54" w:rsidP="00263E54">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sidRPr="00263E54">
              <w:rPr>
                <w:bCs/>
              </w:rPr>
              <w:t>1</w:t>
            </w:r>
          </w:p>
        </w:tc>
      </w:tr>
      <w:tr w:rsidR="00263E54" w:rsidTr="00527099">
        <w:trPr>
          <w:trHeight w:val="53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Diğer Atölye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RPr="00263E54" w:rsidTr="00263E54">
        <w:trPr>
          <w:trHeight w:val="54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sidRPr="00263E54">
              <w:rPr>
                <w:bCs/>
              </w:rPr>
              <w:t>Pistonlu Hava Kompresörleri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Tr="00263E54">
        <w:trPr>
          <w:trHeight w:val="55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Kesintisiz Güç Kaynağı</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1</w:t>
            </w:r>
          </w:p>
        </w:tc>
      </w:tr>
      <w:tr w:rsidR="00263E54" w:rsidTr="00263E54">
        <w:trPr>
          <w:trHeight w:val="551"/>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Bağlama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1</w:t>
            </w:r>
          </w:p>
        </w:tc>
      </w:tr>
      <w:tr w:rsidR="00263E54" w:rsidTr="00263E54">
        <w:trPr>
          <w:trHeight w:val="559"/>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Ofset Baskı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3</w:t>
            </w:r>
          </w:p>
        </w:tc>
      </w:tr>
      <w:tr w:rsidR="00263E54" w:rsidTr="00263E54">
        <w:trPr>
          <w:trHeight w:val="56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proofErr w:type="spellStart"/>
            <w:r>
              <w:rPr>
                <w:bCs/>
              </w:rPr>
              <w:t>Laminasyon</w:t>
            </w:r>
            <w:proofErr w:type="spellEnd"/>
            <w:r>
              <w:rPr>
                <w:bCs/>
              </w:rPr>
              <w:t xml:space="preserve"> Makineler,</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2</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outlineLvl w:val="3"/>
              <w:rPr>
                <w:bCs/>
              </w:rPr>
            </w:pPr>
            <w:r>
              <w:rPr>
                <w:bCs/>
              </w:rPr>
              <w:t>Ciltleme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263E54" w:rsidP="00263E54">
            <w:pPr>
              <w:spacing w:before="100" w:beforeAutospacing="1" w:after="119"/>
              <w:jc w:val="center"/>
              <w:outlineLvl w:val="3"/>
              <w:rPr>
                <w:bCs/>
              </w:rPr>
            </w:pPr>
            <w:r>
              <w:rPr>
                <w:bCs/>
              </w:rPr>
              <w:t>4</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outlineLvl w:val="3"/>
              <w:rPr>
                <w:bCs/>
              </w:rPr>
            </w:pPr>
            <w:r>
              <w:rPr>
                <w:bCs/>
              </w:rPr>
              <w:t>Kırım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jc w:val="center"/>
              <w:outlineLvl w:val="3"/>
              <w:rPr>
                <w:bCs/>
              </w:rPr>
            </w:pPr>
            <w:r>
              <w:rPr>
                <w:bCs/>
              </w:rPr>
              <w:t>2</w:t>
            </w:r>
          </w:p>
        </w:tc>
      </w:tr>
      <w:tr w:rsidR="00263E54" w:rsidTr="00263E54">
        <w:trPr>
          <w:trHeight w:val="547"/>
        </w:trPr>
        <w:tc>
          <w:tcPr>
            <w:tcW w:w="3345" w:type="dxa"/>
            <w:tcBorders>
              <w:top w:val="single" w:sz="4" w:space="0" w:color="auto"/>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outlineLvl w:val="3"/>
              <w:rPr>
                <w:bCs/>
              </w:rPr>
            </w:pPr>
            <w:r>
              <w:rPr>
                <w:bCs/>
              </w:rPr>
              <w:t>Delgi Makineleri</w:t>
            </w:r>
          </w:p>
        </w:tc>
        <w:tc>
          <w:tcPr>
            <w:tcW w:w="3435" w:type="dxa"/>
            <w:tcBorders>
              <w:left w:val="single" w:sz="4" w:space="0" w:color="auto"/>
              <w:bottom w:val="single" w:sz="4" w:space="0" w:color="auto"/>
            </w:tcBorders>
            <w:vAlign w:val="center"/>
          </w:tcPr>
          <w:p w:rsidR="00263E54" w:rsidRPr="00263E54" w:rsidRDefault="00263E54"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263E54" w:rsidRPr="00263E54" w:rsidRDefault="00F30865" w:rsidP="00263E54">
            <w:pPr>
              <w:spacing w:before="100" w:beforeAutospacing="1" w:after="119"/>
              <w:jc w:val="center"/>
              <w:outlineLvl w:val="3"/>
              <w:rPr>
                <w:bCs/>
              </w:rPr>
            </w:pPr>
            <w:r>
              <w:rPr>
                <w:bCs/>
              </w:rPr>
              <w:t>1</w:t>
            </w:r>
          </w:p>
        </w:tc>
      </w:tr>
    </w:tbl>
    <w:p w:rsidR="00263E54" w:rsidRDefault="00263E54" w:rsidP="00263E54">
      <w:pPr>
        <w:spacing w:before="100" w:beforeAutospacing="1" w:after="119"/>
        <w:outlineLvl w:val="3"/>
        <w:rPr>
          <w:b/>
          <w:bCs/>
          <w:color w:val="943634" w:themeColor="accent2" w:themeShade="BF"/>
        </w:rPr>
      </w:pPr>
    </w:p>
    <w:tbl>
      <w:tblPr>
        <w:tblW w:w="9315"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2535"/>
      </w:tblGrid>
      <w:tr w:rsidR="00F635E3" w:rsidTr="00F30865">
        <w:trPr>
          <w:trHeight w:val="51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Dikme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48"/>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Zımba Dikiş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7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Harmanlama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Tr="00F30865">
        <w:trPr>
          <w:trHeight w:val="55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Diğer Zımbalama Dikim ve Ciltleme Makineleri ile Ekipman</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635E3">
        <w:trPr>
          <w:trHeight w:val="588"/>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Diğer Kalıp Hazırlama Makineleri ve Ekipmanları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proofErr w:type="spellStart"/>
            <w:r>
              <w:rPr>
                <w:bCs/>
              </w:rPr>
              <w:t>Pliyaj</w:t>
            </w:r>
            <w:proofErr w:type="spellEnd"/>
            <w:r>
              <w:rPr>
                <w:bCs/>
              </w:rPr>
              <w:t xml:space="preserve"> Bükme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1</w:t>
            </w:r>
          </w:p>
        </w:tc>
      </w:tr>
      <w:tr w:rsidR="00F635E3" w:rsidTr="00F30865">
        <w:trPr>
          <w:trHeight w:val="5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proofErr w:type="spellStart"/>
            <w:r>
              <w:rPr>
                <w:bCs/>
              </w:rPr>
              <w:t>EltipiKağıt</w:t>
            </w:r>
            <w:proofErr w:type="spellEnd"/>
            <w:r>
              <w:rPr>
                <w:bCs/>
              </w:rPr>
              <w:t xml:space="preserve"> Kesme Giyotinleri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Tr="00F30865">
        <w:trPr>
          <w:trHeight w:val="55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30865" w:rsidRDefault="00F635E3" w:rsidP="00F30865">
            <w:pPr>
              <w:spacing w:before="100" w:beforeAutospacing="1" w:after="119"/>
              <w:outlineLvl w:val="3"/>
              <w:rPr>
                <w:bCs/>
              </w:rPr>
            </w:pPr>
            <w:r>
              <w:rPr>
                <w:bCs/>
              </w:rPr>
              <w:t xml:space="preserve">Matbaa Tipi </w:t>
            </w:r>
            <w:proofErr w:type="gramStart"/>
            <w:r>
              <w:rPr>
                <w:bCs/>
              </w:rPr>
              <w:t>Kağıt</w:t>
            </w:r>
            <w:proofErr w:type="gramEnd"/>
            <w:r>
              <w:rPr>
                <w:bCs/>
              </w:rPr>
              <w:t xml:space="preserve"> Kesme Giyotinleri</w:t>
            </w:r>
          </w:p>
        </w:tc>
        <w:tc>
          <w:tcPr>
            <w:tcW w:w="3435" w:type="dxa"/>
            <w:tcBorders>
              <w:left w:val="single" w:sz="4" w:space="0" w:color="auto"/>
              <w:bottom w:val="single" w:sz="4" w:space="0" w:color="auto"/>
            </w:tcBorders>
            <w:vAlign w:val="center"/>
          </w:tcPr>
          <w:p w:rsidR="00F635E3" w:rsidRPr="00F30865" w:rsidRDefault="00F635E3"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30865" w:rsidRDefault="00F635E3" w:rsidP="00F635E3">
            <w:pPr>
              <w:spacing w:before="100" w:beforeAutospacing="1" w:after="119"/>
              <w:jc w:val="center"/>
              <w:outlineLvl w:val="3"/>
              <w:rPr>
                <w:bCs/>
              </w:rPr>
            </w:pPr>
            <w:r>
              <w:rPr>
                <w:bCs/>
              </w:rPr>
              <w:t>2</w:t>
            </w:r>
          </w:p>
        </w:tc>
      </w:tr>
      <w:tr w:rsidR="00F635E3" w:rsidRPr="00F635E3" w:rsidTr="00F635E3">
        <w:trPr>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F635E3" w:rsidP="00F635E3">
            <w:pPr>
              <w:spacing w:before="100" w:beforeAutospacing="1" w:after="119"/>
              <w:outlineLvl w:val="3"/>
              <w:rPr>
                <w:bCs/>
              </w:rPr>
            </w:pPr>
            <w:r>
              <w:rPr>
                <w:bCs/>
              </w:rPr>
              <w:t>Diğerleri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F635E3" w:rsidP="00F635E3">
            <w:pPr>
              <w:spacing w:before="100" w:beforeAutospacing="1" w:after="119"/>
              <w:jc w:val="center"/>
              <w:outlineLvl w:val="3"/>
              <w:rPr>
                <w:bCs/>
              </w:rPr>
            </w:pPr>
            <w:r>
              <w:rPr>
                <w:bCs/>
              </w:rPr>
              <w:t>2</w:t>
            </w:r>
          </w:p>
        </w:tc>
      </w:tr>
      <w:tr w:rsidR="00F635E3" w:rsidRPr="00F635E3" w:rsidTr="00F635E3">
        <w:trPr>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Buzdolapları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10</w:t>
            </w:r>
          </w:p>
        </w:tc>
      </w:tr>
      <w:tr w:rsidR="00F635E3" w:rsidRPr="00F635E3" w:rsidTr="00AB129E">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AB129E">
            <w:pPr>
              <w:spacing w:before="100" w:beforeAutospacing="1" w:after="119"/>
              <w:outlineLvl w:val="3"/>
              <w:rPr>
                <w:bCs/>
              </w:rPr>
            </w:pPr>
            <w:r>
              <w:rPr>
                <w:bCs/>
              </w:rPr>
              <w:t>Kahve Makineleri</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54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Su Isıtıcıları ve Soğutucuları</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7</w:t>
            </w:r>
          </w:p>
        </w:tc>
      </w:tr>
      <w:tr w:rsidR="00F635E3" w:rsidRPr="00F635E3" w:rsidTr="00F635E3">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outlineLvl w:val="3"/>
              <w:rPr>
                <w:bCs/>
              </w:rPr>
            </w:pPr>
            <w:r>
              <w:rPr>
                <w:bCs/>
              </w:rPr>
              <w:lastRenderedPageBreak/>
              <w:t>Su Arıtma</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4E5C35" w:rsidP="00F635E3">
            <w:pPr>
              <w:spacing w:before="100" w:beforeAutospacing="1" w:after="119"/>
              <w:jc w:val="center"/>
              <w:outlineLvl w:val="3"/>
              <w:rPr>
                <w:bCs/>
              </w:rPr>
            </w:pPr>
            <w:r>
              <w:rPr>
                <w:bCs/>
              </w:rPr>
              <w:t>7</w:t>
            </w:r>
          </w:p>
        </w:tc>
      </w:tr>
      <w:tr w:rsidR="00F635E3" w:rsidRPr="00F635E3" w:rsidTr="00F635E3">
        <w:trPr>
          <w:trHeight w:val="561"/>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r>
              <w:rPr>
                <w:bCs/>
              </w:rPr>
              <w:t>Mikrometreler</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6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outlineLvl w:val="3"/>
              <w:rPr>
                <w:bCs/>
              </w:rPr>
            </w:pPr>
            <w:proofErr w:type="spellStart"/>
            <w:r>
              <w:rPr>
                <w:bCs/>
              </w:rPr>
              <w:t>MultimetrelerAvometreler</w:t>
            </w:r>
            <w:proofErr w:type="spellEnd"/>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AB129E" w:rsidP="00F635E3">
            <w:pPr>
              <w:spacing w:before="100" w:beforeAutospacing="1" w:after="119"/>
              <w:jc w:val="center"/>
              <w:outlineLvl w:val="3"/>
              <w:rPr>
                <w:bCs/>
              </w:rPr>
            </w:pPr>
            <w:r>
              <w:rPr>
                <w:bCs/>
              </w:rPr>
              <w:t>1</w:t>
            </w:r>
          </w:p>
        </w:tc>
      </w:tr>
      <w:tr w:rsidR="00F635E3" w:rsidRPr="00F635E3" w:rsidTr="00F635E3">
        <w:trPr>
          <w:trHeight w:val="66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Dergi Gazete VB Taşıma Arabaları</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2</w:t>
            </w:r>
          </w:p>
        </w:tc>
      </w:tr>
      <w:tr w:rsidR="00F635E3" w:rsidRPr="00F635E3" w:rsidTr="00F635E3">
        <w:trPr>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Takım/Alet Arabaları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3</w:t>
            </w:r>
          </w:p>
        </w:tc>
      </w:tr>
      <w:tr w:rsidR="00F635E3" w:rsidRPr="00F635E3" w:rsidTr="00F635E3">
        <w:trPr>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Bilgisayarlar Kasaları</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287609" w:rsidP="00F635E3">
            <w:pPr>
              <w:spacing w:before="100" w:beforeAutospacing="1" w:after="119"/>
              <w:jc w:val="center"/>
              <w:outlineLvl w:val="3"/>
              <w:rPr>
                <w:bCs/>
              </w:rPr>
            </w:pPr>
            <w:r>
              <w:rPr>
                <w:bCs/>
              </w:rPr>
              <w:t>34</w:t>
            </w:r>
          </w:p>
        </w:tc>
      </w:tr>
      <w:tr w:rsidR="00F635E3" w:rsidRPr="00F635E3" w:rsidTr="00F635E3">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outlineLvl w:val="3"/>
              <w:rPr>
                <w:bCs/>
              </w:rPr>
            </w:pPr>
            <w:r>
              <w:rPr>
                <w:bCs/>
              </w:rPr>
              <w:t>Dizüstü Bilgisayarlar</w:t>
            </w:r>
          </w:p>
        </w:tc>
        <w:tc>
          <w:tcPr>
            <w:tcW w:w="3435" w:type="dxa"/>
            <w:tcBorders>
              <w:left w:val="single" w:sz="4" w:space="0" w:color="auto"/>
              <w:bottom w:val="single" w:sz="4" w:space="0" w:color="auto"/>
            </w:tcBorders>
            <w:vAlign w:val="center"/>
          </w:tcPr>
          <w:p w:rsidR="00F635E3" w:rsidRPr="00263E54"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9A03E7" w:rsidP="00F635E3">
            <w:pPr>
              <w:spacing w:before="100" w:beforeAutospacing="1" w:after="119"/>
              <w:jc w:val="center"/>
              <w:outlineLvl w:val="3"/>
              <w:rPr>
                <w:bCs/>
              </w:rPr>
            </w:pPr>
            <w:r>
              <w:rPr>
                <w:bCs/>
              </w:rPr>
              <w:t>2</w:t>
            </w:r>
          </w:p>
        </w:tc>
      </w:tr>
      <w:tr w:rsidR="00287609" w:rsidRPr="00F635E3" w:rsidTr="00F635E3">
        <w:trPr>
          <w:trHeight w:val="579"/>
        </w:trPr>
        <w:tc>
          <w:tcPr>
            <w:tcW w:w="3345" w:type="dxa"/>
            <w:tcBorders>
              <w:top w:val="single" w:sz="4" w:space="0" w:color="auto"/>
              <w:left w:val="single" w:sz="4" w:space="0" w:color="auto"/>
              <w:bottom w:val="single" w:sz="4" w:space="0" w:color="auto"/>
              <w:right w:val="single" w:sz="4" w:space="0" w:color="auto"/>
            </w:tcBorders>
            <w:vAlign w:val="center"/>
          </w:tcPr>
          <w:p w:rsidR="00287609" w:rsidRDefault="00287609" w:rsidP="00F635E3">
            <w:pPr>
              <w:spacing w:before="100" w:beforeAutospacing="1" w:after="119"/>
              <w:outlineLvl w:val="3"/>
              <w:rPr>
                <w:bCs/>
              </w:rPr>
            </w:pPr>
            <w:r>
              <w:rPr>
                <w:bCs/>
              </w:rPr>
              <w:t>Tablet</w:t>
            </w:r>
          </w:p>
        </w:tc>
        <w:tc>
          <w:tcPr>
            <w:tcW w:w="3435" w:type="dxa"/>
            <w:tcBorders>
              <w:left w:val="single" w:sz="4" w:space="0" w:color="auto"/>
              <w:bottom w:val="single" w:sz="4" w:space="0" w:color="auto"/>
            </w:tcBorders>
            <w:vAlign w:val="center"/>
          </w:tcPr>
          <w:p w:rsidR="00287609" w:rsidRPr="00263E54" w:rsidRDefault="00287609" w:rsidP="000D60C0">
            <w:pPr>
              <w:spacing w:before="100" w:beforeAutospacing="1" w:after="119"/>
              <w:jc w:val="center"/>
              <w:outlineLvl w:val="3"/>
              <w:rPr>
                <w:bCs/>
              </w:rPr>
            </w:pPr>
            <w:r>
              <w:rPr>
                <w:bCs/>
              </w:rPr>
              <w:t>Adet</w:t>
            </w:r>
          </w:p>
        </w:tc>
        <w:tc>
          <w:tcPr>
            <w:tcW w:w="2535" w:type="dxa"/>
            <w:tcBorders>
              <w:left w:val="single" w:sz="4" w:space="0" w:color="auto"/>
              <w:bottom w:val="single" w:sz="4" w:space="0" w:color="auto"/>
              <w:right w:val="single" w:sz="4" w:space="0" w:color="auto"/>
            </w:tcBorders>
            <w:vAlign w:val="center"/>
          </w:tcPr>
          <w:p w:rsidR="00287609" w:rsidRDefault="00287609" w:rsidP="00F635E3">
            <w:pPr>
              <w:spacing w:before="100" w:beforeAutospacing="1" w:after="119"/>
              <w:jc w:val="center"/>
              <w:outlineLvl w:val="3"/>
              <w:rPr>
                <w:bCs/>
              </w:rPr>
            </w:pPr>
            <w:r>
              <w:rPr>
                <w:bCs/>
              </w:rPr>
              <w:t>4</w:t>
            </w:r>
          </w:p>
        </w:tc>
      </w:tr>
      <w:tr w:rsidR="00F635E3" w:rsidRPr="00F635E3" w:rsidTr="00F635E3">
        <w:trPr>
          <w:trHeight w:val="544"/>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outlineLvl w:val="3"/>
              <w:rPr>
                <w:bCs/>
              </w:rPr>
            </w:pPr>
            <w:r>
              <w:rPr>
                <w:bCs/>
              </w:rPr>
              <w:t>Teksir Makinesi</w:t>
            </w:r>
          </w:p>
        </w:tc>
        <w:tc>
          <w:tcPr>
            <w:tcW w:w="3435" w:type="dxa"/>
            <w:tcBorders>
              <w:left w:val="single" w:sz="4" w:space="0" w:color="auto"/>
              <w:bottom w:val="single" w:sz="4" w:space="0" w:color="auto"/>
            </w:tcBorders>
            <w:vAlign w:val="center"/>
          </w:tcPr>
          <w:p w:rsidR="00F635E3" w:rsidRPr="00F30865" w:rsidRDefault="00F635E3" w:rsidP="000D60C0">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jc w:val="center"/>
              <w:outlineLvl w:val="3"/>
              <w:rPr>
                <w:bCs/>
              </w:rPr>
            </w:pPr>
            <w:r>
              <w:rPr>
                <w:bCs/>
              </w:rPr>
              <w:t>1</w:t>
            </w:r>
          </w:p>
        </w:tc>
      </w:tr>
      <w:tr w:rsidR="00F635E3" w:rsidRPr="00F635E3" w:rsidTr="00F635E3">
        <w:trPr>
          <w:trHeight w:val="552"/>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EA6BE0" w:rsidP="00F635E3">
            <w:pPr>
              <w:spacing w:before="100" w:beforeAutospacing="1" w:after="119"/>
              <w:outlineLvl w:val="3"/>
              <w:rPr>
                <w:bCs/>
              </w:rPr>
            </w:pPr>
            <w:r>
              <w:rPr>
                <w:bCs/>
              </w:rPr>
              <w:t>Sabit Telefonlar</w:t>
            </w:r>
          </w:p>
        </w:tc>
        <w:tc>
          <w:tcPr>
            <w:tcW w:w="3435" w:type="dxa"/>
            <w:tcBorders>
              <w:left w:val="single" w:sz="4" w:space="0" w:color="auto"/>
              <w:bottom w:val="single" w:sz="4" w:space="0" w:color="auto"/>
            </w:tcBorders>
            <w:vAlign w:val="center"/>
          </w:tcPr>
          <w:p w:rsidR="00F635E3" w:rsidRPr="00F635E3" w:rsidRDefault="00EA6BE0"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287609" w:rsidP="00F635E3">
            <w:pPr>
              <w:spacing w:before="100" w:beforeAutospacing="1" w:after="119"/>
              <w:jc w:val="center"/>
              <w:outlineLvl w:val="3"/>
              <w:rPr>
                <w:bCs/>
              </w:rPr>
            </w:pPr>
            <w:r>
              <w:rPr>
                <w:bCs/>
              </w:rPr>
              <w:t>24</w:t>
            </w:r>
          </w:p>
        </w:tc>
      </w:tr>
      <w:tr w:rsidR="00F635E3" w:rsidRPr="00F635E3" w:rsidTr="00F635E3">
        <w:trPr>
          <w:trHeight w:val="561"/>
        </w:trPr>
        <w:tc>
          <w:tcPr>
            <w:tcW w:w="3345" w:type="dxa"/>
            <w:tcBorders>
              <w:top w:val="single" w:sz="4" w:space="0" w:color="auto"/>
              <w:left w:val="single" w:sz="4" w:space="0" w:color="auto"/>
              <w:bottom w:val="single" w:sz="4" w:space="0" w:color="auto"/>
              <w:right w:val="single" w:sz="4" w:space="0" w:color="auto"/>
            </w:tcBorders>
            <w:vAlign w:val="center"/>
          </w:tcPr>
          <w:p w:rsidR="00F635E3" w:rsidRPr="00F635E3" w:rsidRDefault="001577ED" w:rsidP="00F635E3">
            <w:pPr>
              <w:spacing w:before="100" w:beforeAutospacing="1" w:after="119"/>
              <w:outlineLvl w:val="3"/>
              <w:rPr>
                <w:bCs/>
              </w:rPr>
            </w:pPr>
            <w:r>
              <w:rPr>
                <w:bCs/>
              </w:rPr>
              <w:t>Telsiz Telefonlar</w:t>
            </w:r>
          </w:p>
        </w:tc>
        <w:tc>
          <w:tcPr>
            <w:tcW w:w="3435" w:type="dxa"/>
            <w:tcBorders>
              <w:left w:val="single" w:sz="4" w:space="0" w:color="auto"/>
              <w:bottom w:val="single" w:sz="4" w:space="0" w:color="auto"/>
            </w:tcBorders>
            <w:vAlign w:val="center"/>
          </w:tcPr>
          <w:p w:rsidR="00F635E3" w:rsidRPr="00F635E3" w:rsidRDefault="001577ED" w:rsidP="00F635E3">
            <w:pPr>
              <w:spacing w:before="100" w:beforeAutospacing="1" w:after="119"/>
              <w:jc w:val="center"/>
              <w:outlineLvl w:val="3"/>
              <w:rPr>
                <w:bCs/>
              </w:rPr>
            </w:pPr>
            <w:r w:rsidRPr="00263E54">
              <w:rPr>
                <w:bCs/>
              </w:rPr>
              <w:t>Adet</w:t>
            </w:r>
          </w:p>
        </w:tc>
        <w:tc>
          <w:tcPr>
            <w:tcW w:w="2535" w:type="dxa"/>
            <w:tcBorders>
              <w:left w:val="single" w:sz="4" w:space="0" w:color="auto"/>
              <w:bottom w:val="single" w:sz="4" w:space="0" w:color="auto"/>
              <w:right w:val="single" w:sz="4" w:space="0" w:color="auto"/>
            </w:tcBorders>
            <w:vAlign w:val="center"/>
          </w:tcPr>
          <w:p w:rsidR="00F635E3" w:rsidRPr="00F635E3" w:rsidRDefault="001577ED" w:rsidP="00F635E3">
            <w:pPr>
              <w:spacing w:before="100" w:beforeAutospacing="1" w:after="119"/>
              <w:jc w:val="center"/>
              <w:outlineLvl w:val="3"/>
              <w:rPr>
                <w:bCs/>
              </w:rPr>
            </w:pPr>
            <w:r>
              <w:rPr>
                <w:bCs/>
              </w:rPr>
              <w:t>1</w:t>
            </w:r>
            <w:r w:rsidR="00AC081D">
              <w:rPr>
                <w:bCs/>
              </w:rPr>
              <w:t>9</w:t>
            </w:r>
          </w:p>
        </w:tc>
      </w:tr>
    </w:tbl>
    <w:p w:rsidR="00F635E3" w:rsidRPr="00F635E3" w:rsidRDefault="00F635E3" w:rsidP="00F635E3">
      <w:pPr>
        <w:spacing w:before="100" w:beforeAutospacing="1" w:after="119"/>
        <w:outlineLvl w:val="3"/>
        <w:rPr>
          <w:bCs/>
        </w:rPr>
      </w:pPr>
    </w:p>
    <w:tbl>
      <w:tblPr>
        <w:tblW w:w="10290" w:type="dxa"/>
        <w:tblInd w:w="108" w:type="dxa"/>
        <w:tblBorders>
          <w:top w:val="single" w:sz="4" w:space="0" w:color="auto"/>
        </w:tblBorders>
        <w:tblCellMar>
          <w:left w:w="70" w:type="dxa"/>
          <w:right w:w="70" w:type="dxa"/>
        </w:tblCellMar>
        <w:tblLook w:val="0000" w:firstRow="0" w:lastRow="0" w:firstColumn="0" w:lastColumn="0" w:noHBand="0" w:noVBand="0"/>
      </w:tblPr>
      <w:tblGrid>
        <w:gridCol w:w="3345"/>
        <w:gridCol w:w="3435"/>
        <w:gridCol w:w="75"/>
        <w:gridCol w:w="2460"/>
        <w:gridCol w:w="975"/>
      </w:tblGrid>
      <w:tr w:rsidR="001577ED" w:rsidRPr="00F635E3" w:rsidTr="009868FA">
        <w:trPr>
          <w:gridAfter w:val="1"/>
          <w:wAfter w:w="975" w:type="dxa"/>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1577ED" w:rsidP="009868FA">
            <w:pPr>
              <w:spacing w:before="100" w:beforeAutospacing="1" w:after="119"/>
              <w:outlineLvl w:val="3"/>
              <w:rPr>
                <w:bCs/>
              </w:rPr>
            </w:pPr>
            <w:proofErr w:type="spellStart"/>
            <w:r w:rsidRPr="009E649C">
              <w:rPr>
                <w:bCs/>
              </w:rPr>
              <w:t>SwichlerAnahtarları</w:t>
            </w:r>
            <w:proofErr w:type="spellEnd"/>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1577ED" w:rsidP="009868FA">
            <w:pPr>
              <w:spacing w:before="100" w:beforeAutospacing="1" w:after="119"/>
              <w:jc w:val="center"/>
              <w:outlineLvl w:val="3"/>
              <w:rPr>
                <w:bCs/>
              </w:rPr>
            </w:pPr>
            <w:r>
              <w:rPr>
                <w:bCs/>
              </w:rPr>
              <w:t>1</w:t>
            </w:r>
          </w:p>
        </w:tc>
      </w:tr>
      <w:tr w:rsidR="001577ED" w:rsidRPr="00F635E3" w:rsidTr="009868FA">
        <w:trPr>
          <w:gridAfter w:val="1"/>
          <w:wAfter w:w="975" w:type="dxa"/>
          <w:trHeight w:val="406"/>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sidRPr="009E649C">
              <w:rPr>
                <w:bCs/>
              </w:rPr>
              <w:t>Klimalar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8</w:t>
            </w:r>
          </w:p>
        </w:tc>
      </w:tr>
      <w:tr w:rsidR="001577ED" w:rsidRPr="00F635E3" w:rsidTr="009868FA">
        <w:trPr>
          <w:gridAfter w:val="1"/>
          <w:wAfter w:w="975" w:type="dxa"/>
          <w:trHeight w:val="428"/>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Dosya Dolapları</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9</w:t>
            </w:r>
          </w:p>
        </w:tc>
      </w:tr>
      <w:tr w:rsidR="001577ED" w:rsidRPr="00F635E3" w:rsidTr="009868FA">
        <w:trPr>
          <w:gridAfter w:val="1"/>
          <w:wAfter w:w="975" w:type="dxa"/>
          <w:trHeight w:val="39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Kitaplıklar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3</w:t>
            </w:r>
          </w:p>
        </w:tc>
      </w:tr>
      <w:tr w:rsidR="001577ED" w:rsidRPr="00F635E3" w:rsidTr="009868FA">
        <w:trPr>
          <w:gridAfter w:val="1"/>
          <w:wAfter w:w="975" w:type="dxa"/>
          <w:trHeight w:val="41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Çalışma Masaları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11</w:t>
            </w:r>
          </w:p>
        </w:tc>
      </w:tr>
      <w:tr w:rsidR="001577ED" w:rsidRPr="00F635E3" w:rsidTr="009868FA">
        <w:trPr>
          <w:gridAfter w:val="1"/>
          <w:wAfter w:w="975" w:type="dxa"/>
          <w:trHeight w:val="558"/>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9E649C" w:rsidP="009868FA">
            <w:pPr>
              <w:spacing w:before="100" w:beforeAutospacing="1" w:after="119"/>
              <w:outlineLvl w:val="3"/>
              <w:rPr>
                <w:bCs/>
              </w:rPr>
            </w:pPr>
            <w:r>
              <w:rPr>
                <w:bCs/>
              </w:rPr>
              <w:t>Çalışma Koltukları</w:t>
            </w:r>
          </w:p>
        </w:tc>
        <w:tc>
          <w:tcPr>
            <w:tcW w:w="3435" w:type="dxa"/>
            <w:tcBorders>
              <w:left w:val="single" w:sz="4" w:space="0" w:color="auto"/>
              <w:bottom w:val="single" w:sz="4" w:space="0" w:color="auto"/>
            </w:tcBorders>
            <w:vAlign w:val="center"/>
          </w:tcPr>
          <w:p w:rsidR="001577ED" w:rsidRPr="00F635E3"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9E649C" w:rsidP="009868FA">
            <w:pPr>
              <w:spacing w:before="100" w:beforeAutospacing="1" w:after="119"/>
              <w:jc w:val="center"/>
              <w:outlineLvl w:val="3"/>
              <w:rPr>
                <w:bCs/>
              </w:rPr>
            </w:pPr>
            <w:r>
              <w:rPr>
                <w:bCs/>
              </w:rPr>
              <w:t>12</w:t>
            </w:r>
          </w:p>
        </w:tc>
      </w:tr>
      <w:tr w:rsidR="001577ED" w:rsidRPr="00F635E3" w:rsidTr="009868FA">
        <w:trPr>
          <w:gridAfter w:val="1"/>
          <w:wAfter w:w="975" w:type="dxa"/>
          <w:trHeight w:val="566"/>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Misafir Koltukları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15</w:t>
            </w:r>
          </w:p>
        </w:tc>
      </w:tr>
      <w:tr w:rsidR="001577ED" w:rsidRPr="00F635E3" w:rsidTr="009868FA">
        <w:trPr>
          <w:gridAfter w:val="1"/>
          <w:wAfter w:w="975" w:type="dxa"/>
          <w:trHeight w:val="56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Bekleme Koltukları</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6</w:t>
            </w:r>
          </w:p>
        </w:tc>
      </w:tr>
      <w:tr w:rsidR="001577ED" w:rsidTr="009868FA">
        <w:trPr>
          <w:gridAfter w:val="1"/>
          <w:wAfter w:w="975" w:type="dxa"/>
          <w:trHeight w:val="495"/>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Klasik Tip Sandalyeler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
                <w:bCs/>
              </w:rPr>
            </w:pPr>
            <w:r>
              <w:rPr>
                <w:b/>
                <w:bCs/>
              </w:rPr>
              <w:t>12</w:t>
            </w:r>
          </w:p>
        </w:tc>
      </w:tr>
      <w:tr w:rsidR="001577ED" w:rsidRPr="00F635E3" w:rsidTr="009868FA">
        <w:trPr>
          <w:gridAfter w:val="1"/>
          <w:wAfter w:w="975" w:type="dxa"/>
          <w:trHeight w:val="520"/>
        </w:trPr>
        <w:tc>
          <w:tcPr>
            <w:tcW w:w="3345" w:type="dxa"/>
            <w:tcBorders>
              <w:top w:val="single" w:sz="4" w:space="0" w:color="auto"/>
              <w:left w:val="single" w:sz="4" w:space="0" w:color="auto"/>
              <w:bottom w:val="single" w:sz="4" w:space="0" w:color="auto"/>
              <w:right w:val="single" w:sz="4" w:space="0" w:color="auto"/>
            </w:tcBorders>
            <w:vAlign w:val="center"/>
          </w:tcPr>
          <w:p w:rsidR="001577ED" w:rsidRPr="009E649C" w:rsidRDefault="00527099" w:rsidP="009868FA">
            <w:pPr>
              <w:spacing w:before="100" w:beforeAutospacing="1" w:after="119"/>
              <w:outlineLvl w:val="3"/>
              <w:rPr>
                <w:bCs/>
              </w:rPr>
            </w:pPr>
            <w:r>
              <w:rPr>
                <w:bCs/>
              </w:rPr>
              <w:t>Madeni Portmantolar</w:t>
            </w:r>
          </w:p>
        </w:tc>
        <w:tc>
          <w:tcPr>
            <w:tcW w:w="3435" w:type="dxa"/>
            <w:tcBorders>
              <w:left w:val="single" w:sz="4" w:space="0" w:color="auto"/>
              <w:bottom w:val="single" w:sz="4" w:space="0" w:color="auto"/>
            </w:tcBorders>
            <w:vAlign w:val="center"/>
          </w:tcPr>
          <w:p w:rsidR="001577ED" w:rsidRPr="00263E54"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4</w:t>
            </w:r>
          </w:p>
        </w:tc>
      </w:tr>
      <w:tr w:rsidR="001577ED" w:rsidRPr="00F635E3" w:rsidTr="009868FA">
        <w:trPr>
          <w:gridAfter w:val="1"/>
          <w:wAfter w:w="975" w:type="dxa"/>
          <w:trHeight w:val="543"/>
        </w:trPr>
        <w:tc>
          <w:tcPr>
            <w:tcW w:w="3345" w:type="dxa"/>
            <w:tcBorders>
              <w:top w:val="single" w:sz="4" w:space="0" w:color="auto"/>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outlineLvl w:val="3"/>
              <w:rPr>
                <w:bCs/>
              </w:rPr>
            </w:pPr>
            <w:r>
              <w:rPr>
                <w:bCs/>
              </w:rPr>
              <w:t>Yangın Söndürme Cihazları</w:t>
            </w:r>
          </w:p>
        </w:tc>
        <w:tc>
          <w:tcPr>
            <w:tcW w:w="3435" w:type="dxa"/>
            <w:tcBorders>
              <w:left w:val="single" w:sz="4" w:space="0" w:color="auto"/>
              <w:bottom w:val="single" w:sz="4" w:space="0" w:color="auto"/>
            </w:tcBorders>
            <w:vAlign w:val="center"/>
          </w:tcPr>
          <w:p w:rsidR="001577ED" w:rsidRPr="00F30865" w:rsidRDefault="001577ED" w:rsidP="009868FA">
            <w:pPr>
              <w:spacing w:before="100" w:beforeAutospacing="1" w:after="119"/>
              <w:jc w:val="center"/>
              <w:outlineLvl w:val="3"/>
              <w:rPr>
                <w:bCs/>
              </w:rPr>
            </w:pPr>
            <w:r w:rsidRPr="00263E54">
              <w:rPr>
                <w:bCs/>
              </w:rPr>
              <w:t>Adet</w:t>
            </w:r>
          </w:p>
        </w:tc>
        <w:tc>
          <w:tcPr>
            <w:tcW w:w="2535" w:type="dxa"/>
            <w:gridSpan w:val="2"/>
            <w:tcBorders>
              <w:left w:val="single" w:sz="4" w:space="0" w:color="auto"/>
              <w:bottom w:val="single" w:sz="4" w:space="0" w:color="auto"/>
              <w:right w:val="single" w:sz="4" w:space="0" w:color="auto"/>
            </w:tcBorders>
            <w:vAlign w:val="center"/>
          </w:tcPr>
          <w:p w:rsidR="001577ED" w:rsidRPr="001577ED" w:rsidRDefault="00527099" w:rsidP="009868FA">
            <w:pPr>
              <w:spacing w:before="100" w:beforeAutospacing="1" w:after="119"/>
              <w:jc w:val="center"/>
              <w:outlineLvl w:val="3"/>
              <w:rPr>
                <w:bCs/>
              </w:rPr>
            </w:pPr>
            <w:r>
              <w:rPr>
                <w:bCs/>
              </w:rPr>
              <w:t>3</w:t>
            </w:r>
          </w:p>
        </w:tc>
      </w:tr>
      <w:tr w:rsidR="009868FA" w:rsidTr="009868FA">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975" w:type="dxa"/>
          <w:trHeight w:val="486"/>
        </w:trPr>
        <w:tc>
          <w:tcPr>
            <w:tcW w:w="3345" w:type="dxa"/>
            <w:vAlign w:val="center"/>
          </w:tcPr>
          <w:p w:rsidR="009868FA" w:rsidRPr="001577ED" w:rsidRDefault="009868FA" w:rsidP="000D60C0">
            <w:pPr>
              <w:spacing w:before="100" w:beforeAutospacing="1" w:after="119"/>
              <w:outlineLvl w:val="3"/>
              <w:rPr>
                <w:bCs/>
              </w:rPr>
            </w:pPr>
            <w:r>
              <w:rPr>
                <w:bCs/>
              </w:rPr>
              <w:t xml:space="preserve">Işıklı </w:t>
            </w:r>
            <w:proofErr w:type="spellStart"/>
            <w:r>
              <w:rPr>
                <w:bCs/>
              </w:rPr>
              <w:t>Tabları</w:t>
            </w:r>
            <w:proofErr w:type="spellEnd"/>
          </w:p>
        </w:tc>
        <w:tc>
          <w:tcPr>
            <w:tcW w:w="3435" w:type="dxa"/>
            <w:tcBorders>
              <w:top w:val="nil"/>
              <w:bottom w:val="nil"/>
            </w:tcBorders>
            <w:shd w:val="clear" w:color="auto" w:fill="auto"/>
            <w:vAlign w:val="center"/>
          </w:tcPr>
          <w:p w:rsidR="009868FA" w:rsidRPr="00F30865" w:rsidRDefault="009868FA" w:rsidP="000D60C0">
            <w:pPr>
              <w:spacing w:before="100" w:beforeAutospacing="1" w:after="119"/>
              <w:jc w:val="center"/>
              <w:outlineLvl w:val="3"/>
              <w:rPr>
                <w:bCs/>
              </w:rPr>
            </w:pPr>
            <w:r w:rsidRPr="00263E54">
              <w:rPr>
                <w:bCs/>
              </w:rPr>
              <w:t>Adet</w:t>
            </w:r>
          </w:p>
        </w:tc>
        <w:tc>
          <w:tcPr>
            <w:tcW w:w="2535" w:type="dxa"/>
            <w:gridSpan w:val="2"/>
            <w:vAlign w:val="center"/>
          </w:tcPr>
          <w:p w:rsidR="009868FA" w:rsidRPr="001577ED" w:rsidRDefault="009868FA" w:rsidP="000D60C0">
            <w:pPr>
              <w:spacing w:before="100" w:beforeAutospacing="1" w:after="119"/>
              <w:jc w:val="center"/>
              <w:outlineLvl w:val="3"/>
              <w:rPr>
                <w:bCs/>
              </w:rPr>
            </w:pPr>
            <w:r>
              <w:rPr>
                <w:bCs/>
              </w:rPr>
              <w:t>2</w:t>
            </w:r>
          </w:p>
        </w:tc>
      </w:tr>
      <w:tr w:rsidR="009868FA" w:rsidTr="009868FA">
        <w:trPr>
          <w:gridBefore w:val="1"/>
          <w:wBefore w:w="3345" w:type="dxa"/>
          <w:trHeight w:val="100"/>
        </w:trPr>
        <w:tc>
          <w:tcPr>
            <w:tcW w:w="3510" w:type="dxa"/>
            <w:gridSpan w:val="2"/>
            <w:tcBorders>
              <w:top w:val="single" w:sz="4" w:space="0" w:color="auto"/>
            </w:tcBorders>
          </w:tcPr>
          <w:p w:rsidR="009868FA" w:rsidRDefault="009868FA" w:rsidP="000D60C0">
            <w:pPr>
              <w:spacing w:before="100" w:beforeAutospacing="1" w:after="119"/>
              <w:ind w:left="-38"/>
              <w:outlineLvl w:val="3"/>
              <w:rPr>
                <w:b/>
                <w:bCs/>
                <w:color w:val="943634" w:themeColor="accent2" w:themeShade="BF"/>
              </w:rPr>
            </w:pPr>
          </w:p>
        </w:tc>
        <w:tc>
          <w:tcPr>
            <w:tcW w:w="3435" w:type="dxa"/>
            <w:gridSpan w:val="2"/>
          </w:tcPr>
          <w:p w:rsidR="009868FA" w:rsidRDefault="009868FA" w:rsidP="000D60C0">
            <w:pPr>
              <w:rPr>
                <w:b/>
                <w:bCs/>
                <w:color w:val="943634" w:themeColor="accent2" w:themeShade="BF"/>
              </w:rPr>
            </w:pPr>
          </w:p>
        </w:tc>
      </w:tr>
    </w:tbl>
    <w:p w:rsidR="00263E54" w:rsidRDefault="00263E54" w:rsidP="00263E54">
      <w:pPr>
        <w:spacing w:before="100" w:beforeAutospacing="1" w:after="119"/>
        <w:outlineLvl w:val="3"/>
        <w:rPr>
          <w:b/>
          <w:bCs/>
          <w:color w:val="943634" w:themeColor="accent2" w:themeShade="BF"/>
        </w:rPr>
      </w:pPr>
    </w:p>
    <w:p w:rsidR="00263E54" w:rsidRDefault="00263E54" w:rsidP="00263E54">
      <w:pPr>
        <w:spacing w:before="100" w:beforeAutospacing="1" w:after="119"/>
        <w:outlineLvl w:val="3"/>
        <w:rPr>
          <w:b/>
          <w:bCs/>
          <w:color w:val="943634" w:themeColor="accent2" w:themeShade="BF"/>
        </w:rPr>
      </w:pPr>
    </w:p>
    <w:p w:rsidR="00527099" w:rsidRDefault="00527099" w:rsidP="006A10E7">
      <w:pPr>
        <w:spacing w:before="100" w:beforeAutospacing="1" w:after="119"/>
        <w:outlineLvl w:val="3"/>
        <w:rPr>
          <w:b/>
          <w:bCs/>
          <w:color w:val="943634" w:themeColor="accent2" w:themeShade="BF"/>
        </w:rPr>
      </w:pPr>
    </w:p>
    <w:p w:rsidR="00C16A07" w:rsidRPr="007D5794" w:rsidRDefault="006A10E7" w:rsidP="006A10E7">
      <w:pPr>
        <w:spacing w:before="100" w:beforeAutospacing="1" w:after="119"/>
        <w:outlineLvl w:val="3"/>
        <w:rPr>
          <w:b/>
          <w:color w:val="943634" w:themeColor="accent2" w:themeShade="BF"/>
        </w:rPr>
      </w:pPr>
      <w:r w:rsidRPr="007D5794">
        <w:rPr>
          <w:b/>
          <w:bCs/>
          <w:color w:val="943634" w:themeColor="accent2" w:themeShade="BF"/>
        </w:rPr>
        <w:t xml:space="preserve">3.4- </w:t>
      </w:r>
      <w:r w:rsidRPr="007D5794">
        <w:rPr>
          <w:b/>
          <w:color w:val="943634" w:themeColor="accent2" w:themeShade="BF"/>
        </w:rPr>
        <w:t xml:space="preserve">Tesis, Makine ve Cihazlar Listesi </w:t>
      </w:r>
    </w:p>
    <w:p w:rsidR="00242300" w:rsidRPr="000C74F3" w:rsidRDefault="001F11DC" w:rsidP="00CE5D14">
      <w:pPr>
        <w:spacing w:before="100" w:beforeAutospacing="1" w:after="119"/>
        <w:jc w:val="both"/>
        <w:outlineLvl w:val="3"/>
      </w:pPr>
      <w:r w:rsidRPr="00CE5D14">
        <w:t>Başkanlığımızın</w:t>
      </w:r>
      <w:r w:rsidRPr="007D5794">
        <w:t xml:space="preserve"> kullanımında olan her türlü tesis, makine ve cihaz</w:t>
      </w:r>
      <w:r w:rsidR="00DE4D64">
        <w:t xml:space="preserve">lara ait sayısal verilerin </w:t>
      </w:r>
      <w:proofErr w:type="spellStart"/>
      <w:r w:rsidR="00DE4D64">
        <w:t>toplo</w:t>
      </w:r>
      <w:r w:rsidRPr="007D5794">
        <w:t>su</w:t>
      </w:r>
      <w:proofErr w:type="spellEnd"/>
      <w:r w:rsidRPr="007D5794">
        <w:t xml:space="preserve"> aşağıda bulunmaktadır. </w:t>
      </w:r>
      <w:r w:rsidR="00242300" w:rsidRPr="001F11DC">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71"/>
        <w:gridCol w:w="991"/>
        <w:gridCol w:w="1125"/>
        <w:gridCol w:w="3544"/>
        <w:gridCol w:w="652"/>
        <w:gridCol w:w="55"/>
        <w:gridCol w:w="770"/>
        <w:gridCol w:w="7"/>
        <w:gridCol w:w="74"/>
        <w:gridCol w:w="921"/>
      </w:tblGrid>
      <w:tr w:rsidR="006A10E7" w:rsidRPr="006F3C95" w:rsidTr="007B03CA">
        <w:trPr>
          <w:trHeight w:val="567"/>
        </w:trPr>
        <w:tc>
          <w:tcPr>
            <w:tcW w:w="4456" w:type="pct"/>
            <w:gridSpan w:val="7"/>
            <w:shd w:val="clear" w:color="000000" w:fill="000000"/>
            <w:vAlign w:val="center"/>
          </w:tcPr>
          <w:p w:rsidR="006A10E7" w:rsidRPr="006F3C95" w:rsidRDefault="006A10E7" w:rsidP="00CB0BD1">
            <w:pPr>
              <w:jc w:val="center"/>
              <w:rPr>
                <w:b/>
              </w:rPr>
            </w:pPr>
            <w:r w:rsidRPr="006F3C95">
              <w:rPr>
                <w:b/>
              </w:rPr>
              <w:t>Tablo 20. Tesis, Makine ve Cihazlar Listesi</w:t>
            </w:r>
          </w:p>
        </w:tc>
        <w:tc>
          <w:tcPr>
            <w:tcW w:w="544" w:type="pct"/>
            <w:gridSpan w:val="3"/>
            <w:shd w:val="clear" w:color="000000" w:fill="000000"/>
            <w:vAlign w:val="center"/>
          </w:tcPr>
          <w:p w:rsidR="006A10E7" w:rsidRPr="006F3C95" w:rsidRDefault="006A10E7" w:rsidP="00CB0BD1">
            <w:pPr>
              <w:jc w:val="center"/>
              <w:rPr>
                <w:b/>
              </w:rPr>
            </w:pPr>
          </w:p>
        </w:tc>
      </w:tr>
      <w:tr w:rsidR="006A10E7" w:rsidRPr="00BD71E4" w:rsidTr="00036EE9">
        <w:trPr>
          <w:trHeight w:val="567"/>
        </w:trPr>
        <w:tc>
          <w:tcPr>
            <w:tcW w:w="581"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Hesap Kodu</w:t>
            </w:r>
          </w:p>
        </w:tc>
        <w:tc>
          <w:tcPr>
            <w:tcW w:w="538"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I. Düzey Kodu</w:t>
            </w:r>
          </w:p>
        </w:tc>
        <w:tc>
          <w:tcPr>
            <w:tcW w:w="611" w:type="pct"/>
            <w:tcBorders>
              <w:bottom w:val="single" w:sz="4" w:space="0" w:color="auto"/>
            </w:tcBorders>
            <w:shd w:val="clear" w:color="000000" w:fill="C0C0C0"/>
            <w:vAlign w:val="center"/>
          </w:tcPr>
          <w:p w:rsidR="006A10E7" w:rsidRPr="00DA08D6" w:rsidRDefault="00141A8D" w:rsidP="00CB0BD1">
            <w:pPr>
              <w:jc w:val="center"/>
              <w:rPr>
                <w:b/>
                <w:bCs/>
                <w:color w:val="000000"/>
              </w:rPr>
            </w:pPr>
            <w:r w:rsidRPr="00DA08D6">
              <w:rPr>
                <w:b/>
                <w:bCs/>
                <w:color w:val="000000"/>
              </w:rPr>
              <w:t>II. Düzey</w:t>
            </w:r>
            <w:r w:rsidR="006A10E7" w:rsidRPr="00DA08D6">
              <w:rPr>
                <w:b/>
                <w:bCs/>
                <w:color w:val="000000"/>
              </w:rPr>
              <w:t xml:space="preserve"> Kodu</w:t>
            </w:r>
          </w:p>
        </w:tc>
        <w:tc>
          <w:tcPr>
            <w:tcW w:w="192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DAYANIKLI TAŞINIRLAR</w:t>
            </w:r>
          </w:p>
        </w:tc>
        <w:tc>
          <w:tcPr>
            <w:tcW w:w="354" w:type="pct"/>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Ölçü</w:t>
            </w:r>
          </w:p>
          <w:p w:rsidR="006A10E7" w:rsidRPr="00DA08D6" w:rsidRDefault="006A10E7" w:rsidP="00CB0BD1">
            <w:pPr>
              <w:jc w:val="center"/>
              <w:rPr>
                <w:b/>
                <w:bCs/>
                <w:color w:val="000000"/>
              </w:rPr>
            </w:pPr>
            <w:r w:rsidRPr="00DA08D6">
              <w:rPr>
                <w:b/>
                <w:bCs/>
                <w:color w:val="000000"/>
              </w:rPr>
              <w:t>Birimi</w:t>
            </w:r>
          </w:p>
        </w:tc>
        <w:tc>
          <w:tcPr>
            <w:tcW w:w="452" w:type="pct"/>
            <w:gridSpan w:val="3"/>
            <w:tcBorders>
              <w:bottom w:val="single" w:sz="4" w:space="0" w:color="auto"/>
            </w:tcBorders>
            <w:shd w:val="clear" w:color="000000" w:fill="C0C0C0"/>
            <w:vAlign w:val="center"/>
          </w:tcPr>
          <w:p w:rsidR="006A10E7" w:rsidRPr="00DA08D6" w:rsidRDefault="00287609" w:rsidP="0021127D">
            <w:pPr>
              <w:jc w:val="center"/>
              <w:rPr>
                <w:b/>
                <w:bCs/>
                <w:color w:val="000000"/>
              </w:rPr>
            </w:pPr>
            <w:r>
              <w:rPr>
                <w:b/>
                <w:bCs/>
                <w:color w:val="000000"/>
              </w:rPr>
              <w:t>2020</w:t>
            </w:r>
            <w:r w:rsidR="006A10E7" w:rsidRPr="00DA08D6">
              <w:rPr>
                <w:b/>
                <w:bCs/>
                <w:color w:val="000000"/>
              </w:rPr>
              <w:t xml:space="preserve"> ‘</w:t>
            </w:r>
            <w:r w:rsidR="00141A8D" w:rsidRPr="00DA08D6">
              <w:rPr>
                <w:b/>
                <w:bCs/>
                <w:color w:val="000000"/>
              </w:rPr>
              <w:t>de alınan</w:t>
            </w:r>
          </w:p>
        </w:tc>
        <w:tc>
          <w:tcPr>
            <w:tcW w:w="540" w:type="pct"/>
            <w:gridSpan w:val="2"/>
            <w:tcBorders>
              <w:bottom w:val="single" w:sz="4" w:space="0" w:color="auto"/>
            </w:tcBorders>
            <w:shd w:val="clear" w:color="000000" w:fill="C0C0C0"/>
            <w:vAlign w:val="center"/>
          </w:tcPr>
          <w:p w:rsidR="006A10E7" w:rsidRPr="00DA08D6" w:rsidRDefault="006A10E7" w:rsidP="00CB0BD1">
            <w:pPr>
              <w:jc w:val="center"/>
              <w:rPr>
                <w:b/>
                <w:bCs/>
                <w:color w:val="000000"/>
              </w:rPr>
            </w:pPr>
            <w:r w:rsidRPr="00DA08D6">
              <w:rPr>
                <w:b/>
                <w:bCs/>
                <w:color w:val="000000"/>
              </w:rPr>
              <w:t>Toplam Miktar</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Pr>
                <w:color w:val="000000"/>
              </w:rPr>
              <w:t xml:space="preserve">  Dizel Jeneratörleri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9E6096" w:rsidRDefault="00B82145" w:rsidP="00D53C60">
            <w:pPr>
              <w:jc w:val="center"/>
            </w:pPr>
            <w:r>
              <w:t>1</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rPr>
                <w:color w:val="000000"/>
              </w:rPr>
            </w:pPr>
            <w:r w:rsidRPr="00DA08D6">
              <w:rPr>
                <w:color w:val="000000"/>
              </w:rPr>
              <w:t>Kesintisiz Güç Kaynağı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DA08D6" w:rsidRDefault="00B8214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DA08D6" w:rsidRDefault="00287609" w:rsidP="00D53C60">
            <w:pPr>
              <w:jc w:val="center"/>
              <w:rPr>
                <w:color w:val="000000"/>
              </w:rPr>
            </w:pPr>
            <w:r>
              <w:rPr>
                <w:color w:val="000000"/>
              </w:rPr>
              <w:t>1</w:t>
            </w:r>
          </w:p>
        </w:tc>
      </w:tr>
      <w:tr w:rsidR="00B8214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rsidRPr="00A53F5B">
              <w:t>0</w:t>
            </w:r>
            <w:r>
              <w:t>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r w:rsidRPr="00A53F5B">
              <w:t>Ofset Baskı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rPr>
                <w:b/>
              </w:rP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145" w:rsidRPr="00A53F5B" w:rsidRDefault="00B82145"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B82145" w:rsidRPr="00A53F5B" w:rsidRDefault="00B82145" w:rsidP="00D53C60">
            <w:pPr>
              <w:jc w:val="center"/>
            </w:pPr>
            <w:r w:rsidRPr="00A53F5B">
              <w:t>3</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roofErr w:type="spellStart"/>
            <w:r w:rsidRPr="00A53F5B">
              <w:t>Laminasyon</w:t>
            </w:r>
            <w:proofErr w:type="spellEnd"/>
            <w:r w:rsidRPr="00A53F5B">
              <w:t xml:space="preser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r w:rsidRPr="00A53F5B">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A53F5B" w:rsidRDefault="00742F19" w:rsidP="00D53C60">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A53F5B" w:rsidRDefault="00A47225" w:rsidP="00D53C60">
            <w:pPr>
              <w:jc w:val="center"/>
            </w:pPr>
            <w:r>
              <w:t>2</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Ciltleme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742F19" w:rsidP="00D53C60">
            <w:pPr>
              <w:jc w:val="center"/>
              <w:rPr>
                <w:color w:val="000000"/>
              </w:rPr>
            </w:pPr>
            <w:r>
              <w:rPr>
                <w:color w:val="000000"/>
              </w:rPr>
              <w:t>4</w:t>
            </w:r>
          </w:p>
        </w:tc>
      </w:tr>
      <w:tr w:rsidR="00742F19"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rPr>
                <w:color w:val="000000"/>
              </w:rPr>
            </w:pPr>
            <w:r w:rsidRPr="00DA08D6">
              <w:rPr>
                <w:color w:val="000000"/>
              </w:rPr>
              <w:t>Harmanlama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42F19" w:rsidRPr="00DA08D6" w:rsidRDefault="00742F19"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42F19" w:rsidRPr="00DA08D6" w:rsidRDefault="00A47225" w:rsidP="00D53C60">
            <w:pPr>
              <w:jc w:val="center"/>
              <w:rPr>
                <w:color w:val="000000"/>
              </w:rPr>
            </w:pPr>
            <w:r>
              <w:rPr>
                <w:color w:val="000000"/>
              </w:rPr>
              <w:t>2</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Kırım Makine</w:t>
            </w:r>
            <w:r>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2</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Delgi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Dikme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sidRPr="00DA08D6">
              <w:rPr>
                <w:color w:val="000000"/>
              </w:rPr>
              <w:t>Zımbalama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sidRPr="00DA08D6">
              <w:rPr>
                <w:color w:val="000000"/>
              </w:rPr>
              <w:t>1</w:t>
            </w:r>
          </w:p>
        </w:tc>
      </w:tr>
      <w:tr w:rsidR="000332E5"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rPr>
                <w:color w:val="000000"/>
              </w:rPr>
            </w:pPr>
            <w:r>
              <w:rPr>
                <w:color w:val="000000"/>
              </w:rPr>
              <w:t>Diğer Kalıp Hazırlama Makineleri ve Ekipmanları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332E5" w:rsidRPr="00DA08D6" w:rsidRDefault="000332E5"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0332E5" w:rsidRPr="00DA08D6" w:rsidRDefault="000332E5"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Diğerleri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roofErr w:type="spellStart"/>
            <w:r w:rsidRPr="00DA08D6">
              <w:rPr>
                <w:color w:val="000000"/>
              </w:rPr>
              <w:t>Ade</w:t>
            </w:r>
            <w:proofErr w:type="spellEnd"/>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proofErr w:type="spellStart"/>
            <w:r>
              <w:rPr>
                <w:color w:val="000000"/>
              </w:rPr>
              <w:t>Pliyaj</w:t>
            </w:r>
            <w:proofErr w:type="spellEnd"/>
            <w:r>
              <w:rPr>
                <w:color w:val="000000"/>
              </w:rPr>
              <w:t xml:space="preserve"> Bükme </w:t>
            </w:r>
            <w:r w:rsidR="00913FA0">
              <w:rPr>
                <w:color w:val="000000"/>
              </w:rPr>
              <w:t>Makine</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El tipi Kâğıt Kesme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A47225"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Matbaa T</w:t>
            </w:r>
            <w:r w:rsidRPr="00DA08D6">
              <w:rPr>
                <w:color w:val="000000"/>
              </w:rPr>
              <w:t xml:space="preserve">ipi </w:t>
            </w:r>
            <w:proofErr w:type="spellStart"/>
            <w:r w:rsidRPr="00DA08D6">
              <w:rPr>
                <w:color w:val="000000"/>
              </w:rPr>
              <w:t>KâğıtKesme</w:t>
            </w:r>
            <w:proofErr w:type="spellEnd"/>
            <w:r>
              <w:rPr>
                <w:color w:val="000000"/>
              </w:rPr>
              <w:t xml:space="preserve"> Giyotinleri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Işıklı Tabaları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Matkap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Pistonlu Hava Kompresörleri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07</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Bağlama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proofErr w:type="spellStart"/>
            <w:r w:rsidRPr="00DA08D6">
              <w:rPr>
                <w:color w:val="000000"/>
              </w:rPr>
              <w:t>Ade</w:t>
            </w:r>
            <w:proofErr w:type="spellEnd"/>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Zemin Süpürme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Fırınlar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Kahve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Sebili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Su Arıtma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Su Isıtıcıları ve Soğutucuları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Mikrometreler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roofErr w:type="spellStart"/>
            <w:r w:rsidRPr="00DA08D6">
              <w:rPr>
                <w:color w:val="000000"/>
              </w:rPr>
              <w:t>MultimetrelerAvometre</w:t>
            </w:r>
            <w:r>
              <w:rPr>
                <w:color w:val="000000"/>
              </w:rPr>
              <w:t>ler</w:t>
            </w:r>
            <w:proofErr w:type="spellEnd"/>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06</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roofErr w:type="spellStart"/>
            <w:r>
              <w:rPr>
                <w:color w:val="000000"/>
              </w:rPr>
              <w:t>Laboratuar</w:t>
            </w:r>
            <w:proofErr w:type="spellEnd"/>
            <w:r>
              <w:rPr>
                <w:color w:val="000000"/>
              </w:rPr>
              <w:t xml:space="preserve"> Tipi Isıtıcıları ve Isı Reflektörleri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Bayrak ve Flamalar ile İç Mekân Direkleri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287609" w:rsidP="00D53C60">
            <w:pPr>
              <w:jc w:val="center"/>
              <w:rPr>
                <w:color w:val="000000"/>
              </w:rPr>
            </w:pPr>
            <w:r>
              <w:rPr>
                <w:color w:val="000000"/>
              </w:rPr>
              <w:t>955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Metal Çelenkler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Ayak Koruyucu</w:t>
            </w:r>
            <w:r>
              <w:rPr>
                <w:color w:val="000000"/>
              </w:rPr>
              <w:t>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953E6F">
            <w:pPr>
              <w:jc w:val="center"/>
              <w:rPr>
                <w:color w:val="000000"/>
              </w:rPr>
            </w:pPr>
            <w:r w:rsidRPr="00DA08D6">
              <w:rPr>
                <w:color w:val="000000"/>
              </w:rPr>
              <w:t>0</w:t>
            </w:r>
            <w:r>
              <w:rPr>
                <w:color w:val="000000"/>
              </w:rPr>
              <w:t>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rPr>
                <w:color w:val="000000"/>
              </w:rPr>
            </w:pPr>
            <w:r>
              <w:rPr>
                <w:color w:val="000000"/>
              </w:rPr>
              <w:t>Dergi Gazete vb. Taşıma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E445B8">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Takım </w:t>
            </w:r>
            <w:r w:rsidRPr="00DA08D6">
              <w:rPr>
                <w:color w:val="000000"/>
              </w:rPr>
              <w:t>Alet taşı</w:t>
            </w:r>
            <w:r>
              <w:rPr>
                <w:color w:val="000000"/>
              </w:rPr>
              <w:t>ma</w:t>
            </w:r>
            <w:r w:rsidRPr="00DA08D6">
              <w:rPr>
                <w:color w:val="000000"/>
              </w:rPr>
              <w:t xml:space="preserve"> Arabası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5617C0">
            <w:pPr>
              <w:jc w:val="center"/>
              <w:rPr>
                <w:color w:val="000000"/>
              </w:rPr>
            </w:pPr>
            <w:r>
              <w:rPr>
                <w:color w:val="000000"/>
              </w:rPr>
              <w:t>34</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Dizüstü Bilgisayarlar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036EE9"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 xml:space="preserve">Mürekkep </w:t>
            </w:r>
            <w:r>
              <w:rPr>
                <w:color w:val="000000"/>
              </w:rPr>
              <w:t xml:space="preserve">Püskürtmeli </w:t>
            </w:r>
            <w:proofErr w:type="spellStart"/>
            <w:r>
              <w:rPr>
                <w:color w:val="000000"/>
              </w:rPr>
              <w:t>Deskjet</w:t>
            </w:r>
            <w:proofErr w:type="spellEnd"/>
            <w:r>
              <w:rPr>
                <w:color w:val="000000"/>
              </w:rPr>
              <w:t xml:space="preserve">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Lazer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r w:rsidR="00036EE9">
              <w:rPr>
                <w:color w:val="000000"/>
              </w:rPr>
              <w:t>3</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Ban kod Yazıcı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roofErr w:type="spellStart"/>
            <w:r w:rsidRPr="00DA08D6">
              <w:rPr>
                <w:color w:val="000000"/>
              </w:rPr>
              <w:t>Plot</w:t>
            </w:r>
            <w:r>
              <w:rPr>
                <w:color w:val="000000"/>
              </w:rPr>
              <w:t>t</w:t>
            </w:r>
            <w:r w:rsidRPr="00DA08D6">
              <w:rPr>
                <w:color w:val="000000"/>
              </w:rPr>
              <w:t>er</w:t>
            </w:r>
            <w:proofErr w:type="spellEnd"/>
            <w:r w:rsidRPr="00DA08D6">
              <w:rPr>
                <w:color w:val="000000"/>
              </w:rPr>
              <w:t xml:space="preserve">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036EE9"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Çok Fonksiyonlu Yazıcılar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Masaüstü Tarayıcı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Fotokopi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AC081D" w:rsidP="00D53C60">
            <w:pPr>
              <w:jc w:val="center"/>
              <w:rPr>
                <w:color w:val="000000"/>
              </w:rPr>
            </w:pPr>
            <w:r>
              <w:rPr>
                <w:color w:val="000000"/>
              </w:rPr>
              <w:t>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Göndericiler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Teksir Makine</w:t>
            </w:r>
            <w:r w:rsidRPr="00DA08D6">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Sabit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 Telefonlar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r w:rsidR="00036EE9">
              <w:rPr>
                <w:color w:val="000000"/>
              </w:rPr>
              <w:t>9</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Modemler Erişim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roofErr w:type="spellStart"/>
            <w:r>
              <w:rPr>
                <w:color w:val="000000"/>
              </w:rPr>
              <w:t>Swichler</w:t>
            </w:r>
            <w:proofErr w:type="spellEnd"/>
            <w:r>
              <w:rPr>
                <w:color w:val="000000"/>
              </w:rPr>
              <w:t xml:space="preserve"> Anahtarlar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04</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Telsizler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20</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Dijital Kameralar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Projektörler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05</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Ses Görüntü ve Sunum Cihazları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r>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rPr>
                <w:color w:val="000000"/>
              </w:rPr>
            </w:pPr>
            <w:r>
              <w:rPr>
                <w:color w:val="000000"/>
              </w:rPr>
              <w:t>Hesap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Radyatörler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C50D64" w:rsidP="00D53C60">
            <w:pPr>
              <w:jc w:val="center"/>
              <w:rPr>
                <w:color w:val="000000"/>
              </w:rPr>
            </w:pPr>
            <w:r>
              <w:rPr>
                <w:color w:val="000000"/>
              </w:rPr>
              <w:t>12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proofErr w:type="spellStart"/>
            <w:r>
              <w:rPr>
                <w:color w:val="000000"/>
              </w:rPr>
              <w:t>İnrared</w:t>
            </w:r>
            <w:proofErr w:type="spellEnd"/>
            <w:r>
              <w:rPr>
                <w:color w:val="000000"/>
              </w:rPr>
              <w:t xml:space="preserve"> I</w:t>
            </w:r>
            <w:r w:rsidRPr="00DA08D6">
              <w:rPr>
                <w:color w:val="000000"/>
              </w:rPr>
              <w:t>sıtıcılar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18</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Klimalar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347F91">
            <w:pPr>
              <w:jc w:val="center"/>
              <w:rPr>
                <w:color w:val="000000"/>
              </w:rPr>
            </w:pPr>
            <w:r>
              <w:rPr>
                <w:color w:val="000000"/>
              </w:rPr>
              <w:t>25</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Vantilatörler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02</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99</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Evrak İmha Makineleri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Dosya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49</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Soyunma Dolapları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Kitaplık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Toplantı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Masaları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86CB0">
            <w:pPr>
              <w:jc w:val="center"/>
              <w:rPr>
                <w:color w:val="000000"/>
              </w:rPr>
            </w:pPr>
            <w:r>
              <w:rPr>
                <w:color w:val="000000"/>
              </w:rPr>
              <w:t>27</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3E4E0F">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Panel Masalar </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86CB0">
            <w:pPr>
              <w:jc w:val="center"/>
              <w:rPr>
                <w:color w:val="000000"/>
              </w:rPr>
            </w:pPr>
            <w:r>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Çalışma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Misafir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5F4BB0" w:rsidP="00D53C60">
            <w:pPr>
              <w:jc w:val="center"/>
              <w:rPr>
                <w:color w:val="000000"/>
              </w:rPr>
            </w:pPr>
            <w:r>
              <w:rPr>
                <w:color w:val="000000"/>
              </w:rPr>
              <w:t>50</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Bekleme Koltukları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5F4BB0" w:rsidP="00D53C60">
            <w:pPr>
              <w:jc w:val="center"/>
              <w:rPr>
                <w:color w:val="000000"/>
              </w:rPr>
            </w:pPr>
            <w:r>
              <w:rPr>
                <w:color w:val="000000"/>
              </w:rPr>
              <w:t>17</w:t>
            </w:r>
          </w:p>
        </w:tc>
      </w:tr>
      <w:tr w:rsidR="00F67693"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Diğer Koltuklar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Default="00F67693" w:rsidP="00D53C60">
            <w:pPr>
              <w:jc w:val="center"/>
              <w:rPr>
                <w:color w:val="000000"/>
              </w:rPr>
            </w:pPr>
            <w:r>
              <w:rPr>
                <w:color w:val="000000"/>
              </w:rPr>
              <w:t>21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Klasik Tip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r w:rsidR="005F4BB0">
              <w:rPr>
                <w:color w:val="000000"/>
              </w:rPr>
              <w:t>1</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Kolçaklı Sandalyeler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4</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Madeni </w:t>
            </w:r>
            <w:r w:rsidRPr="00DA08D6">
              <w:rPr>
                <w:color w:val="000000"/>
              </w:rPr>
              <w:t>Portmanto</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12</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Sehpalar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982FA6">
            <w:pPr>
              <w:jc w:val="center"/>
              <w:rPr>
                <w:color w:val="000000"/>
              </w:rPr>
            </w:pPr>
            <w:r>
              <w:rPr>
                <w:color w:val="000000"/>
              </w:rPr>
              <w:t>10</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Panolar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2</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03</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sidRPr="00DA08D6">
              <w:rPr>
                <w:color w:val="000000"/>
              </w:rPr>
              <w:t>Para Kasaları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sidRPr="00DA08D6">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04</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Çaydanlıklar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5</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 xml:space="preserve">Diğer </w:t>
            </w:r>
            <w:proofErr w:type="spellStart"/>
            <w:r>
              <w:rPr>
                <w:color w:val="000000"/>
              </w:rPr>
              <w:t>Atılcık</w:t>
            </w:r>
            <w:proofErr w:type="spellEnd"/>
            <w:r>
              <w:rPr>
                <w:color w:val="000000"/>
              </w:rPr>
              <w:t xml:space="preserve"> Malzemeleri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C208B2" w:rsidP="00D53C60">
            <w:pPr>
              <w:rPr>
                <w:color w:val="000000"/>
              </w:rPr>
            </w:pPr>
            <w:proofErr w:type="spellStart"/>
            <w:r>
              <w:rPr>
                <w:color w:val="000000"/>
              </w:rPr>
              <w:t>Turnikeli</w:t>
            </w:r>
            <w:r w:rsidR="00F67693">
              <w:rPr>
                <w:color w:val="000000"/>
              </w:rPr>
              <w:t>Geçişli</w:t>
            </w:r>
            <w:proofErr w:type="spellEnd"/>
            <w:r w:rsidR="00F67693" w:rsidRPr="00DA08D6">
              <w:rPr>
                <w:color w:val="000000"/>
              </w:rPr>
              <w:t xml:space="preserve"> Sistem</w:t>
            </w:r>
            <w:r w:rsidR="00F67693">
              <w:rPr>
                <w:color w:val="000000"/>
              </w:rPr>
              <w:t>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13</w:t>
            </w:r>
          </w:p>
        </w:tc>
      </w:tr>
      <w:tr w:rsidR="00F67693"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rPr>
                <w:color w:val="000000"/>
              </w:rPr>
            </w:pPr>
            <w:r>
              <w:rPr>
                <w:color w:val="000000"/>
              </w:rPr>
              <w:t>Trafik Bariyer Otopark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8B12CE">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6</w:t>
            </w:r>
          </w:p>
        </w:tc>
      </w:tr>
      <w:tr w:rsidR="00F67693"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C208B2">
            <w:pPr>
              <w:rPr>
                <w:color w:val="000000"/>
              </w:rPr>
            </w:pPr>
            <w:r>
              <w:rPr>
                <w:color w:val="000000"/>
              </w:rPr>
              <w:t xml:space="preserve">Diğer </w:t>
            </w:r>
            <w:proofErr w:type="gramStart"/>
            <w:r w:rsidR="00C208B2">
              <w:rPr>
                <w:color w:val="000000"/>
              </w:rPr>
              <w:t xml:space="preserve">Geçiş </w:t>
            </w:r>
            <w:r>
              <w:rPr>
                <w:color w:val="000000"/>
              </w:rPr>
              <w:t xml:space="preserve"> Sistemleri</w:t>
            </w:r>
            <w:proofErr w:type="gramEnd"/>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693" w:rsidRPr="00DA08D6" w:rsidRDefault="00F67693"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F67693" w:rsidRPr="00DA08D6" w:rsidRDefault="00F67693" w:rsidP="00D53C60">
            <w:pPr>
              <w:jc w:val="center"/>
              <w:rPr>
                <w:color w:val="000000"/>
              </w:rPr>
            </w:pPr>
            <w:r>
              <w:rPr>
                <w:color w:val="000000"/>
              </w:rPr>
              <w:t>7</w:t>
            </w:r>
          </w:p>
        </w:tc>
      </w:tr>
      <w:tr w:rsidR="007D7278" w:rsidRPr="00DA08D6"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3E4E0F">
            <w:pPr>
              <w:jc w:val="center"/>
              <w:rPr>
                <w:color w:val="000000"/>
              </w:rPr>
            </w:pPr>
            <w:r w:rsidRPr="00DA08D6">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rPr>
                <w:color w:val="000000"/>
              </w:rPr>
            </w:pPr>
            <w:r>
              <w:rPr>
                <w:color w:val="000000"/>
              </w:rPr>
              <w:t>Diğer Güvenlik Sistemleri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El Tipi Metal Detektör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Default="007D7278" w:rsidP="00D53C60">
            <w:pPr>
              <w:jc w:val="center"/>
              <w:rPr>
                <w:color w:val="000000"/>
              </w:rPr>
            </w:pPr>
            <w:r>
              <w:rPr>
                <w:color w:val="000000"/>
              </w:rPr>
              <w:t>1</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02</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r>
              <w:rPr>
                <w:color w:val="000000"/>
              </w:rPr>
              <w:t>Araç Altı Arama Aynası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r w:rsidRPr="00DA08D6">
              <w:rPr>
                <w:color w:val="000000"/>
              </w:rPr>
              <w:t>Ade</w:t>
            </w:r>
            <w:r>
              <w:rPr>
                <w:color w:val="000000"/>
              </w:rPr>
              <w:t>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3178F0" w:rsidP="00E445B8">
            <w:pPr>
              <w:jc w:val="center"/>
              <w:rPr>
                <w:color w:val="000000"/>
              </w:rPr>
            </w:pPr>
            <w:r>
              <w:rPr>
                <w:color w:val="000000"/>
              </w:rPr>
              <w:t>15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10</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Pr>
                <w:color w:val="000000"/>
              </w:rPr>
              <w:t>03</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Pr>
                <w:color w:val="000000"/>
              </w:rPr>
              <w:t>Yangın Söndürme Cihazı</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25</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99</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r w:rsidRPr="00DA08D6">
              <w:rPr>
                <w:color w:val="000000"/>
              </w:rPr>
              <w:t>01</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rPr>
                <w:color w:val="000000"/>
              </w:rPr>
            </w:pPr>
            <w:r w:rsidRPr="00DA08D6">
              <w:rPr>
                <w:color w:val="000000"/>
              </w:rPr>
              <w:t>Sayar Kulübe, Kabin</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b/>
                <w:color w:val="000000"/>
              </w:rPr>
            </w:pPr>
            <w:r w:rsidRPr="00DA08D6">
              <w:rPr>
                <w:color w:val="000000"/>
              </w:rPr>
              <w:t>Adet</w:t>
            </w: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D53C60">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D53C60">
            <w:pPr>
              <w:jc w:val="center"/>
              <w:rPr>
                <w:color w:val="000000"/>
              </w:rPr>
            </w:pPr>
            <w:r>
              <w:rPr>
                <w:color w:val="000000"/>
              </w:rPr>
              <w:t>3</w:t>
            </w: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rPr>
                <w:color w:val="000000"/>
              </w:rPr>
            </w:pP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78" w:rsidRPr="00DA08D6" w:rsidRDefault="007D7278" w:rsidP="00E445B8">
            <w:pPr>
              <w:jc w:val="center"/>
              <w:rPr>
                <w:color w:val="000000"/>
              </w:rPr>
            </w:pPr>
          </w:p>
        </w:tc>
        <w:tc>
          <w:tcPr>
            <w:tcW w:w="500" w:type="pct"/>
            <w:tcBorders>
              <w:top w:val="single" w:sz="4" w:space="0" w:color="auto"/>
              <w:left w:val="single" w:sz="4" w:space="0" w:color="auto"/>
              <w:bottom w:val="single" w:sz="4" w:space="0" w:color="auto"/>
              <w:right w:val="single" w:sz="4" w:space="0" w:color="auto"/>
            </w:tcBorders>
            <w:vAlign w:val="center"/>
          </w:tcPr>
          <w:p w:rsidR="007D7278" w:rsidRPr="00DA08D6" w:rsidRDefault="007D7278" w:rsidP="00E445B8">
            <w:pPr>
              <w:jc w:val="center"/>
              <w:rPr>
                <w:color w:val="000000"/>
              </w:rPr>
            </w:pPr>
          </w:p>
        </w:tc>
      </w:tr>
      <w:tr w:rsidR="007D7278" w:rsidRPr="00BD71E4" w:rsidTr="00036EE9">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9835C1">
            <w:pPr>
              <w:jc w:val="center"/>
              <w:rPr>
                <w:b/>
                <w:color w:val="000000"/>
              </w:rPr>
            </w:pPr>
            <w:r w:rsidRPr="00D67CD7">
              <w:rPr>
                <w:b/>
                <w:color w:val="000000"/>
              </w:rPr>
              <w:t>TOPLAM:</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78" w:rsidRPr="00D67CD7" w:rsidRDefault="007D7278" w:rsidP="00CB0BD1">
            <w:pPr>
              <w:jc w:val="center"/>
              <w:rPr>
                <w:b/>
                <w:color w:val="000000"/>
              </w:rPr>
            </w:pPr>
          </w:p>
        </w:tc>
        <w:tc>
          <w:tcPr>
            <w:tcW w:w="46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D7278" w:rsidRPr="00221479" w:rsidRDefault="007D7278" w:rsidP="00221479">
            <w:pPr>
              <w:jc w:val="center"/>
              <w:rPr>
                <w:rFonts w:cs="Calibri"/>
                <w:b/>
                <w:color w:val="000000"/>
              </w:rPr>
            </w:pPr>
          </w:p>
        </w:tc>
        <w:tc>
          <w:tcPr>
            <w:tcW w:w="500" w:type="pct"/>
            <w:tcBorders>
              <w:top w:val="single" w:sz="4" w:space="0" w:color="auto"/>
              <w:left w:val="single" w:sz="4" w:space="0" w:color="auto"/>
              <w:bottom w:val="single" w:sz="4" w:space="0" w:color="auto"/>
              <w:right w:val="single" w:sz="4" w:space="0" w:color="auto"/>
            </w:tcBorders>
            <w:vAlign w:val="bottom"/>
          </w:tcPr>
          <w:p w:rsidR="007D7278" w:rsidRPr="00221479" w:rsidRDefault="00EA7804" w:rsidP="00221479">
            <w:pPr>
              <w:jc w:val="center"/>
              <w:rPr>
                <w:rFonts w:cs="Calibri"/>
                <w:b/>
                <w:color w:val="000000"/>
              </w:rPr>
            </w:pPr>
            <w:r>
              <w:rPr>
                <w:rFonts w:cs="Calibri"/>
                <w:b/>
                <w:color w:val="000000"/>
              </w:rPr>
              <w:t>1.46</w:t>
            </w:r>
            <w:r w:rsidR="00B2318B">
              <w:rPr>
                <w:rFonts w:cs="Calibri"/>
                <w:b/>
                <w:color w:val="000000"/>
              </w:rPr>
              <w:t>2</w:t>
            </w:r>
          </w:p>
        </w:tc>
      </w:tr>
    </w:tbl>
    <w:p w:rsidR="00621956" w:rsidRDefault="00621956" w:rsidP="001A6C77">
      <w:pPr>
        <w:spacing w:before="100" w:beforeAutospacing="1" w:after="119"/>
        <w:outlineLvl w:val="2"/>
        <w:rPr>
          <w:b/>
          <w:bCs/>
          <w:color w:val="943634" w:themeColor="accent2" w:themeShade="BF"/>
        </w:rPr>
      </w:pPr>
    </w:p>
    <w:p w:rsidR="00E93543" w:rsidRDefault="001A6C77" w:rsidP="001A6C77">
      <w:pPr>
        <w:spacing w:before="100" w:beforeAutospacing="1" w:after="119"/>
        <w:outlineLvl w:val="2"/>
        <w:rPr>
          <w:b/>
          <w:bCs/>
          <w:color w:val="943634" w:themeColor="accent2" w:themeShade="BF"/>
        </w:rPr>
      </w:pPr>
      <w:r w:rsidRPr="007D5794">
        <w:rPr>
          <w:b/>
          <w:bCs/>
          <w:color w:val="943634" w:themeColor="accent2" w:themeShade="BF"/>
        </w:rPr>
        <w:t>4- İnsan Kaynakları</w:t>
      </w:r>
    </w:p>
    <w:p w:rsidR="004A7A04" w:rsidRDefault="004A7A04" w:rsidP="006C2202">
      <w:pPr>
        <w:spacing w:before="100" w:beforeAutospacing="1" w:after="119"/>
        <w:ind w:firstLine="708"/>
        <w:jc w:val="both"/>
        <w:outlineLvl w:val="2"/>
        <w:rPr>
          <w:bCs/>
        </w:rPr>
      </w:pPr>
      <w:r>
        <w:rPr>
          <w:bCs/>
        </w:rPr>
        <w:t>2020 yılında toplam 47 kadrolu ve 90 sözleşmeli</w:t>
      </w:r>
      <w:r w:rsidRPr="00E93543">
        <w:rPr>
          <w:bCs/>
        </w:rPr>
        <w:t xml:space="preserve"> personel ile birim</w:t>
      </w:r>
      <w:r>
        <w:rPr>
          <w:bCs/>
        </w:rPr>
        <w:t xml:space="preserve"> ve genel hizmetler</w:t>
      </w:r>
      <w:r w:rsidRPr="00E93543">
        <w:rPr>
          <w:bCs/>
        </w:rPr>
        <w:t xml:space="preserve"> yerine getirilmiş olup personele </w:t>
      </w:r>
      <w:r>
        <w:rPr>
          <w:bCs/>
        </w:rPr>
        <w:t>i</w:t>
      </w:r>
      <w:r w:rsidRPr="00E93543">
        <w:rPr>
          <w:bCs/>
        </w:rPr>
        <w:t>lişkin genel bilgilere aşağıd</w:t>
      </w:r>
      <w:r>
        <w:rPr>
          <w:bCs/>
        </w:rPr>
        <w:t>aki tablolarda yer verilmiştir.</w:t>
      </w:r>
    </w:p>
    <w:p w:rsidR="004A7A04" w:rsidRDefault="004A7A04" w:rsidP="004A7A04">
      <w:pPr>
        <w:spacing w:before="100" w:beforeAutospacing="1" w:after="119"/>
        <w:rPr>
          <w:bCs/>
        </w:rPr>
      </w:pPr>
      <w:r w:rsidRPr="007D5794">
        <w:rPr>
          <w:bCs/>
        </w:rPr>
        <w:lastRenderedPageBreak/>
        <w:t>Başkanlığımız bü</w:t>
      </w:r>
      <w:r>
        <w:rPr>
          <w:bCs/>
        </w:rPr>
        <w:t xml:space="preserve">nyesinde;  1 Daire Başkanı, 3 </w:t>
      </w:r>
      <w:r w:rsidRPr="007D5794">
        <w:rPr>
          <w:bCs/>
        </w:rPr>
        <w:t>Şube Müdürü,</w:t>
      </w:r>
      <w:r>
        <w:rPr>
          <w:bCs/>
        </w:rPr>
        <w:t xml:space="preserve"> 1 Memur, 3</w:t>
      </w:r>
      <w:r w:rsidRPr="007D5794">
        <w:rPr>
          <w:bCs/>
        </w:rPr>
        <w:t xml:space="preserve"> Şef,</w:t>
      </w:r>
      <w:r>
        <w:rPr>
          <w:bCs/>
        </w:rPr>
        <w:t xml:space="preserve">13 Bilgisayar İşletmeni, 2 Tekniker, 4 </w:t>
      </w:r>
      <w:r w:rsidRPr="007D5794">
        <w:rPr>
          <w:bCs/>
        </w:rPr>
        <w:t xml:space="preserve">Teknisyen, </w:t>
      </w:r>
      <w:r>
        <w:rPr>
          <w:bCs/>
        </w:rPr>
        <w:t xml:space="preserve">16 Kadrolu </w:t>
      </w:r>
      <w:r w:rsidRPr="007D5794">
        <w:rPr>
          <w:bCs/>
        </w:rPr>
        <w:t xml:space="preserve">Koruma ve Güvenlik Görevlisi, </w:t>
      </w:r>
      <w:r>
        <w:rPr>
          <w:bCs/>
        </w:rPr>
        <w:t>3</w:t>
      </w:r>
      <w:r w:rsidRPr="007D5794">
        <w:rPr>
          <w:bCs/>
        </w:rPr>
        <w:t xml:space="preserve"> Be</w:t>
      </w:r>
      <w:r>
        <w:rPr>
          <w:bCs/>
        </w:rPr>
        <w:t>kçi ve 1</w:t>
      </w:r>
      <w:r w:rsidRPr="007D5794">
        <w:rPr>
          <w:bCs/>
        </w:rPr>
        <w:t xml:space="preserve"> Hizmetli olmak üzere </w:t>
      </w:r>
      <w:r>
        <w:rPr>
          <w:bCs/>
        </w:rPr>
        <w:t>47</w:t>
      </w:r>
      <w:r w:rsidRPr="007D5794">
        <w:rPr>
          <w:bCs/>
        </w:rPr>
        <w:t xml:space="preserve"> kadrolu personel görev yapmaktadır. </w:t>
      </w:r>
      <w:r>
        <w:rPr>
          <w:bCs/>
        </w:rPr>
        <w:t xml:space="preserve">Ayrıca 84 Sözleşmeli Güvenlik </w:t>
      </w:r>
      <w:r w:rsidRPr="007D5794">
        <w:rPr>
          <w:bCs/>
        </w:rPr>
        <w:t xml:space="preserve">Görevlisi </w:t>
      </w:r>
      <w:r>
        <w:rPr>
          <w:bCs/>
        </w:rPr>
        <w:t xml:space="preserve">ile 4 temizlik görevlisi ve 2 Büro Personeli </w:t>
      </w:r>
      <w:r w:rsidRPr="007D5794">
        <w:rPr>
          <w:bCs/>
        </w:rPr>
        <w:t>çalıştırılmıştır.</w:t>
      </w:r>
    </w:p>
    <w:p w:rsidR="001A6C77" w:rsidRPr="007D5794" w:rsidRDefault="001A6C77" w:rsidP="004A7A04">
      <w:pPr>
        <w:spacing w:before="100" w:beforeAutospacing="1" w:after="119"/>
        <w:rPr>
          <w:b/>
          <w:bCs/>
          <w:color w:val="943634" w:themeColor="accent2" w:themeShade="BF"/>
        </w:rPr>
      </w:pPr>
      <w:r w:rsidRPr="006C3741">
        <w:rPr>
          <w:b/>
          <w:bCs/>
          <w:color w:val="943634" w:themeColor="accent2" w:themeShade="BF"/>
        </w:rPr>
        <w:t>4.8- İdari Personel</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5"/>
        <w:gridCol w:w="2305"/>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jc w:val="center"/>
              <w:rPr>
                <w:b/>
              </w:rPr>
            </w:pPr>
            <w:r w:rsidRPr="00BD71E4">
              <w:rPr>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jc w:val="center"/>
            </w:pPr>
            <w:r w:rsidRPr="00BD71E4">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w:t>
            </w:r>
            <w:r w:rsidR="00EC6187">
              <w:rPr>
                <w:rFonts w:cs="Arial"/>
              </w:rPr>
              <w:t>7</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A10F9D" w:rsidP="00AA4B1E">
            <w:pPr>
              <w:jc w:val="center"/>
              <w:rPr>
                <w:rFonts w:cs="Arial"/>
              </w:rPr>
            </w:pPr>
            <w:r>
              <w:rPr>
                <w:rFonts w:cs="Arial"/>
              </w:rPr>
              <w:t>3</w:t>
            </w:r>
            <w:r w:rsidR="00EC6187">
              <w:rPr>
                <w:rFonts w:cs="Arial"/>
              </w:rPr>
              <w:t>7</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r w:rsidRPr="00BD71E4">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312877" w:rsidP="00555BD5">
            <w:pPr>
              <w:jc w:val="center"/>
              <w:rPr>
                <w:rFonts w:cs="Arial"/>
              </w:rPr>
            </w:pPr>
            <w:r>
              <w:rPr>
                <w:rFonts w:cs="Arial"/>
              </w:rPr>
              <w:t>6</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312877" w:rsidP="006B76CB">
            <w:pPr>
              <w:jc w:val="center"/>
              <w:rPr>
                <w:rFonts w:cs="Arial"/>
              </w:rPr>
            </w:pPr>
            <w:r>
              <w:rPr>
                <w:rFonts w:cs="Arial"/>
              </w:rPr>
              <w:t>6</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rPr>
                <w:bCs/>
              </w:rPr>
            </w:pPr>
            <w:r w:rsidRPr="00BD71E4">
              <w:rPr>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D20320" w:rsidP="00555BD5">
            <w:pPr>
              <w:jc w:val="center"/>
              <w:rPr>
                <w:rFonts w:cs="Arial"/>
              </w:rPr>
            </w:pPr>
            <w:r>
              <w:rPr>
                <w:rFonts w:cs="Arial"/>
              </w:rPr>
              <w:t>4</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rPr>
                <w:rFonts w:cs="Arial"/>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491653" w:rsidP="006B76CB">
            <w:pPr>
              <w:jc w:val="center"/>
              <w:rPr>
                <w:rFonts w:cs="Arial"/>
              </w:rPr>
            </w:pPr>
            <w:r>
              <w:rPr>
                <w:rFonts w:cs="Arial"/>
              </w:rPr>
              <w:t>4</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jc w:val="center"/>
            </w:pPr>
            <w:r w:rsidRPr="00BD71E4">
              <w:rPr>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EC6187" w:rsidP="00984AD2">
            <w:pPr>
              <w:jc w:val="center"/>
              <w:rPr>
                <w:rFonts w:cs="Arial"/>
              </w:rPr>
            </w:pPr>
            <w:r>
              <w:rPr>
                <w:rFonts w:cs="Arial"/>
              </w:rPr>
              <w:t>4</w:t>
            </w:r>
            <w:r w:rsidR="00491653">
              <w:rPr>
                <w:rFonts w:cs="Arial"/>
              </w:rPr>
              <w:t>7</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jc w:val="center"/>
              <w:rPr>
                <w:rFonts w:cs="Arial"/>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EC6187" w:rsidP="00AA4B1E">
            <w:pPr>
              <w:jc w:val="center"/>
              <w:rPr>
                <w:rFonts w:cs="Arial"/>
              </w:rPr>
            </w:pPr>
            <w:r>
              <w:rPr>
                <w:rFonts w:cs="Arial"/>
              </w:rPr>
              <w:t>4</w:t>
            </w:r>
            <w:r w:rsidR="00491653">
              <w:rPr>
                <w:rFonts w:cs="Arial"/>
              </w:rPr>
              <w:t>7</w:t>
            </w:r>
          </w:p>
        </w:tc>
      </w:tr>
    </w:tbl>
    <w:p w:rsidR="00736F21" w:rsidRPr="0075213C" w:rsidRDefault="00736F21" w:rsidP="001A6C77">
      <w:pPr>
        <w:spacing w:before="100" w:beforeAutospacing="1" w:after="119"/>
        <w:rPr>
          <w:b/>
          <w:bCs/>
          <w:color w:val="FF0000"/>
        </w:rPr>
      </w:pPr>
    </w:p>
    <w:p w:rsidR="001A6C77" w:rsidRPr="00554FBD" w:rsidRDefault="001A6C77" w:rsidP="001A6C77">
      <w:pPr>
        <w:spacing w:before="100" w:beforeAutospacing="1" w:after="119"/>
        <w:outlineLvl w:val="3"/>
        <w:rPr>
          <w:b/>
          <w:bCs/>
        </w:rPr>
      </w:pPr>
      <w:r w:rsidRPr="00554FBD">
        <w:rPr>
          <w:b/>
          <w:bCs/>
        </w:rPr>
        <w:t>4.9- İdari Personelin Eğitim Durumu</w:t>
      </w:r>
    </w:p>
    <w:tbl>
      <w:tblPr>
        <w:tblW w:w="5086"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00"/>
        <w:gridCol w:w="153"/>
        <w:gridCol w:w="1365"/>
        <w:gridCol w:w="1366"/>
        <w:gridCol w:w="1366"/>
        <w:gridCol w:w="1366"/>
        <w:gridCol w:w="1362"/>
        <w:gridCol w:w="1043"/>
        <w:gridCol w:w="158"/>
      </w:tblGrid>
      <w:tr w:rsidR="00D40527" w:rsidRPr="00BD71E4" w:rsidTr="004A7A04">
        <w:trPr>
          <w:gridAfter w:val="1"/>
          <w:wAfter w:w="84" w:type="pct"/>
          <w:trHeight w:val="567"/>
          <w:tblCellSpacing w:w="0" w:type="dxa"/>
        </w:trPr>
        <w:tc>
          <w:tcPr>
            <w:tcW w:w="640" w:type="pct"/>
            <w:tcBorders>
              <w:top w:val="outset" w:sz="6" w:space="0" w:color="000000"/>
              <w:left w:val="outset" w:sz="6" w:space="0" w:color="000000"/>
              <w:bottom w:val="outset" w:sz="6" w:space="0" w:color="000000"/>
              <w:right w:val="outset" w:sz="6" w:space="0" w:color="000000"/>
            </w:tcBorders>
            <w:shd w:val="clear" w:color="auto" w:fill="000000"/>
          </w:tcPr>
          <w:p w:rsidR="00D40527" w:rsidRPr="00BD71E4" w:rsidRDefault="00D40527" w:rsidP="00067D60">
            <w:pPr>
              <w:spacing w:before="100" w:beforeAutospacing="1"/>
              <w:jc w:val="center"/>
              <w:rPr>
                <w:b/>
              </w:rPr>
            </w:pPr>
          </w:p>
        </w:tc>
        <w:tc>
          <w:tcPr>
            <w:tcW w:w="4276" w:type="pct"/>
            <w:gridSpan w:val="7"/>
            <w:tcBorders>
              <w:top w:val="outset" w:sz="6" w:space="0" w:color="000000"/>
              <w:left w:val="outset" w:sz="6" w:space="0" w:color="000000"/>
              <w:bottom w:val="outset" w:sz="6" w:space="0" w:color="000000"/>
              <w:right w:val="outset" w:sz="6" w:space="0" w:color="000000"/>
            </w:tcBorders>
            <w:shd w:val="clear" w:color="auto" w:fill="000000"/>
          </w:tcPr>
          <w:p w:rsidR="00D40527" w:rsidRPr="00BD71E4" w:rsidRDefault="00D40527" w:rsidP="00067D60">
            <w:pPr>
              <w:spacing w:before="100" w:beforeAutospacing="1"/>
              <w:jc w:val="center"/>
              <w:rPr>
                <w:b/>
              </w:rPr>
            </w:pPr>
            <w:r w:rsidRPr="00BD71E4">
              <w:rPr>
                <w:b/>
              </w:rPr>
              <w:t>Tablo 29. İdari Personelin Eğitim Durumu</w:t>
            </w:r>
          </w:p>
        </w:tc>
      </w:tr>
      <w:tr w:rsidR="00D40527"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067D60">
            <w:pPr>
              <w:spacing w:before="100" w:beforeAutospacing="1"/>
            </w:pP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İlköğretim</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Lise</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Ön Lisans</w:t>
            </w:r>
          </w:p>
        </w:tc>
        <w:tc>
          <w:tcPr>
            <w:tcW w:w="728" w:type="pct"/>
            <w:tcBorders>
              <w:top w:val="outset" w:sz="6" w:space="0" w:color="000000"/>
              <w:left w:val="outset" w:sz="6" w:space="0" w:color="000000"/>
              <w:bottom w:val="outset" w:sz="6" w:space="0" w:color="000000"/>
              <w:right w:val="outset" w:sz="6" w:space="0" w:color="000000"/>
            </w:tcBorders>
            <w:shd w:val="clear" w:color="auto" w:fill="C0C0C0"/>
          </w:tcPr>
          <w:p w:rsidR="00D40527" w:rsidRPr="00BD71E4" w:rsidRDefault="00D40527" w:rsidP="003525DF">
            <w:pPr>
              <w:spacing w:before="100" w:beforeAutospacing="1"/>
              <w:jc w:val="center"/>
            </w:pPr>
            <w:r w:rsidRPr="00BD71E4">
              <w:t>Lisans</w:t>
            </w:r>
          </w:p>
        </w:tc>
        <w:tc>
          <w:tcPr>
            <w:tcW w:w="726" w:type="pct"/>
            <w:tcBorders>
              <w:top w:val="outset" w:sz="6" w:space="0" w:color="000000"/>
              <w:left w:val="outset" w:sz="6" w:space="0" w:color="000000"/>
              <w:bottom w:val="outset" w:sz="6" w:space="0" w:color="000000"/>
              <w:right w:val="outset" w:sz="6" w:space="0" w:color="000000"/>
            </w:tcBorders>
            <w:shd w:val="clear" w:color="auto" w:fill="C0C0C0"/>
          </w:tcPr>
          <w:p w:rsidR="00D40527" w:rsidRPr="00C915D8" w:rsidRDefault="004A7A04" w:rsidP="003525DF">
            <w:pPr>
              <w:spacing w:before="100" w:beforeAutospacing="1"/>
              <w:jc w:val="center"/>
            </w:pPr>
            <w:r>
              <w:t xml:space="preserve">Yüksek </w:t>
            </w:r>
            <w:r w:rsidRPr="00BD71E4">
              <w:t>Lisans</w:t>
            </w:r>
          </w:p>
        </w:tc>
        <w:tc>
          <w:tcPr>
            <w:tcW w:w="639" w:type="pct"/>
            <w:gridSpan w:val="2"/>
            <w:tcBorders>
              <w:top w:val="outset" w:sz="6" w:space="0" w:color="000000"/>
              <w:left w:val="outset" w:sz="6" w:space="0" w:color="000000"/>
              <w:bottom w:val="outset" w:sz="6" w:space="0" w:color="000000"/>
              <w:right w:val="outset" w:sz="6" w:space="0" w:color="000000"/>
            </w:tcBorders>
            <w:shd w:val="clear" w:color="auto" w:fill="C0C0C0"/>
          </w:tcPr>
          <w:p w:rsidR="00D40527" w:rsidRPr="00C915D8" w:rsidRDefault="00D40527" w:rsidP="003525DF">
            <w:pPr>
              <w:spacing w:before="100" w:beforeAutospacing="1"/>
              <w:jc w:val="center"/>
            </w:pPr>
            <w:r w:rsidRPr="00C915D8">
              <w:t>Toplam.</w:t>
            </w:r>
          </w:p>
        </w:tc>
      </w:tr>
      <w:tr w:rsidR="004A7A04"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vAlign w:val="center"/>
          </w:tcPr>
          <w:p w:rsidR="004A7A04" w:rsidRPr="00BD71E4" w:rsidRDefault="004A7A04" w:rsidP="00067D60">
            <w:r w:rsidRPr="00BD71E4">
              <w:t>Kişi Sayısı</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067D60">
            <w:pPr>
              <w:spacing w:before="100" w:beforeAutospacing="1"/>
              <w:jc w:val="center"/>
              <w:rPr>
                <w:rFonts w:cs="Arial"/>
              </w:rPr>
            </w:pPr>
            <w:r>
              <w:rPr>
                <w:rFonts w:cs="Arial"/>
              </w:rPr>
              <w:t>8</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067D60">
            <w:pPr>
              <w:spacing w:before="100" w:beforeAutospacing="1"/>
              <w:jc w:val="center"/>
              <w:rPr>
                <w:rFonts w:cs="Arial"/>
              </w:rPr>
            </w:pPr>
            <w:r>
              <w:rPr>
                <w:rFonts w:cs="Arial"/>
              </w:rPr>
              <w:t>12</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39127D">
            <w:pPr>
              <w:spacing w:before="100" w:beforeAutospacing="1"/>
              <w:jc w:val="center"/>
              <w:rPr>
                <w:rFonts w:cs="Arial"/>
              </w:rPr>
            </w:pPr>
            <w:r>
              <w:rPr>
                <w:rFonts w:cs="Arial"/>
              </w:rPr>
              <w:t>9</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39127D">
            <w:pPr>
              <w:spacing w:before="100" w:beforeAutospacing="1"/>
              <w:jc w:val="center"/>
              <w:rPr>
                <w:rFonts w:cs="Arial"/>
              </w:rPr>
            </w:pPr>
            <w:r>
              <w:rPr>
                <w:rFonts w:cs="Arial"/>
              </w:rPr>
              <w:t>16</w:t>
            </w:r>
          </w:p>
        </w:tc>
        <w:tc>
          <w:tcPr>
            <w:tcW w:w="726" w:type="pct"/>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A86881">
            <w:pPr>
              <w:spacing w:before="100" w:beforeAutospacing="1"/>
              <w:jc w:val="center"/>
              <w:rPr>
                <w:rFonts w:cs="Arial"/>
              </w:rPr>
            </w:pPr>
            <w:r>
              <w:rPr>
                <w:rFonts w:cs="Arial"/>
              </w:rPr>
              <w:t>2</w:t>
            </w:r>
          </w:p>
        </w:tc>
        <w:tc>
          <w:tcPr>
            <w:tcW w:w="639" w:type="pct"/>
            <w:gridSpan w:val="2"/>
            <w:tcBorders>
              <w:top w:val="outset" w:sz="6" w:space="0" w:color="000000"/>
              <w:left w:val="outset" w:sz="6" w:space="0" w:color="000000"/>
              <w:bottom w:val="outset" w:sz="6" w:space="0" w:color="000000"/>
              <w:right w:val="outset" w:sz="6" w:space="0" w:color="000000"/>
            </w:tcBorders>
            <w:vAlign w:val="center"/>
          </w:tcPr>
          <w:p w:rsidR="004A7A04" w:rsidRPr="00A914D3" w:rsidRDefault="004A7A04" w:rsidP="0039127D">
            <w:pPr>
              <w:spacing w:before="100" w:beforeAutospacing="1"/>
              <w:jc w:val="center"/>
              <w:rPr>
                <w:rFonts w:cs="Arial"/>
              </w:rPr>
            </w:pPr>
            <w:r>
              <w:rPr>
                <w:rFonts w:cs="Arial"/>
              </w:rPr>
              <w:t>47</w:t>
            </w:r>
          </w:p>
        </w:tc>
      </w:tr>
      <w:tr w:rsidR="004A7A04" w:rsidRPr="00BD71E4" w:rsidTr="004A7A04">
        <w:trPr>
          <w:trHeight w:val="567"/>
          <w:tblCellSpacing w:w="0" w:type="dxa"/>
        </w:trPr>
        <w:tc>
          <w:tcPr>
            <w:tcW w:w="722" w:type="pct"/>
            <w:gridSpan w:val="2"/>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rPr>
                <w:b/>
              </w:rPr>
            </w:pPr>
          </w:p>
          <w:p w:rsidR="004A7A04" w:rsidRPr="00D67CD7" w:rsidRDefault="004A7A04" w:rsidP="00067D60">
            <w:pPr>
              <w:rPr>
                <w:b/>
              </w:rPr>
            </w:pPr>
            <w:r w:rsidRPr="00D67CD7">
              <w:rPr>
                <w:b/>
              </w:rPr>
              <w:t>Yüzde</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EE354F">
            <w:pPr>
              <w:spacing w:before="100" w:beforeAutospacing="1"/>
              <w:jc w:val="center"/>
              <w:rPr>
                <w:rFonts w:cs="Arial"/>
                <w:b/>
              </w:rPr>
            </w:pPr>
            <w:r>
              <w:rPr>
                <w:rFonts w:cs="Arial"/>
                <w:b/>
              </w:rPr>
              <w:t>17</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spacing w:before="100" w:beforeAutospacing="1"/>
              <w:jc w:val="center"/>
              <w:rPr>
                <w:rFonts w:cs="Arial"/>
                <w:b/>
              </w:rPr>
            </w:pPr>
            <w:r>
              <w:rPr>
                <w:rFonts w:cs="Arial"/>
                <w:b/>
              </w:rPr>
              <w:t>25</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165A47">
            <w:pPr>
              <w:spacing w:before="100" w:beforeAutospacing="1"/>
              <w:jc w:val="center"/>
              <w:rPr>
                <w:rFonts w:cs="Arial"/>
                <w:b/>
              </w:rPr>
            </w:pPr>
            <w:r>
              <w:rPr>
                <w:rFonts w:cs="Arial"/>
                <w:b/>
              </w:rPr>
              <w:t>20</w:t>
            </w:r>
          </w:p>
        </w:tc>
        <w:tc>
          <w:tcPr>
            <w:tcW w:w="728" w:type="pct"/>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spacing w:before="100" w:beforeAutospacing="1"/>
              <w:jc w:val="center"/>
              <w:rPr>
                <w:rFonts w:cs="Arial"/>
                <w:b/>
              </w:rPr>
            </w:pPr>
            <w:r>
              <w:rPr>
                <w:rFonts w:cs="Arial"/>
                <w:b/>
              </w:rPr>
              <w:t>34</w:t>
            </w:r>
          </w:p>
        </w:tc>
        <w:tc>
          <w:tcPr>
            <w:tcW w:w="726" w:type="pct"/>
            <w:tcBorders>
              <w:top w:val="outset" w:sz="6" w:space="0" w:color="000000"/>
              <w:left w:val="outset" w:sz="6" w:space="0" w:color="000000"/>
              <w:bottom w:val="outset" w:sz="6" w:space="0" w:color="000000"/>
              <w:right w:val="outset" w:sz="6" w:space="0" w:color="000000"/>
            </w:tcBorders>
            <w:vAlign w:val="center"/>
          </w:tcPr>
          <w:p w:rsidR="004A7A04" w:rsidRPr="004A7A04" w:rsidRDefault="004A7A04" w:rsidP="00A86881">
            <w:pPr>
              <w:spacing w:before="100" w:beforeAutospacing="1"/>
              <w:jc w:val="center"/>
              <w:rPr>
                <w:rFonts w:cs="Arial"/>
                <w:b/>
              </w:rPr>
            </w:pPr>
            <w:r w:rsidRPr="004A7A04">
              <w:rPr>
                <w:rFonts w:cs="Arial"/>
                <w:b/>
              </w:rPr>
              <w:t>4</w:t>
            </w:r>
          </w:p>
        </w:tc>
        <w:tc>
          <w:tcPr>
            <w:tcW w:w="639" w:type="pct"/>
            <w:gridSpan w:val="2"/>
            <w:tcBorders>
              <w:top w:val="outset" w:sz="6" w:space="0" w:color="000000"/>
              <w:left w:val="outset" w:sz="6" w:space="0" w:color="000000"/>
              <w:bottom w:val="outset" w:sz="6" w:space="0" w:color="000000"/>
              <w:right w:val="outset" w:sz="6" w:space="0" w:color="000000"/>
            </w:tcBorders>
            <w:vAlign w:val="center"/>
          </w:tcPr>
          <w:p w:rsidR="004A7A04" w:rsidRPr="00D67CD7" w:rsidRDefault="004A7A04" w:rsidP="00067D60">
            <w:pPr>
              <w:spacing w:before="100" w:beforeAutospacing="1"/>
              <w:jc w:val="center"/>
              <w:rPr>
                <w:rFonts w:cs="Arial"/>
                <w:b/>
              </w:rPr>
            </w:pPr>
            <w:r>
              <w:rPr>
                <w:rFonts w:cs="Arial"/>
                <w:b/>
              </w:rPr>
              <w:t>100</w:t>
            </w:r>
          </w:p>
        </w:tc>
      </w:tr>
    </w:tbl>
    <w:p w:rsidR="001A6C77" w:rsidRPr="007D5794" w:rsidRDefault="001A6C77" w:rsidP="001A6C77">
      <w:pPr>
        <w:spacing w:before="100" w:beforeAutospacing="1" w:after="119"/>
        <w:outlineLvl w:val="3"/>
        <w:rPr>
          <w:b/>
          <w:bCs/>
          <w:color w:val="943634" w:themeColor="accent2" w:themeShade="BF"/>
        </w:rPr>
      </w:pPr>
      <w:r w:rsidRPr="001E5489">
        <w:rPr>
          <w:b/>
          <w:bCs/>
          <w:color w:val="943634" w:themeColor="accent2" w:themeShade="BF"/>
        </w:rPr>
        <w:t>4.10-</w:t>
      </w:r>
      <w:r w:rsidRPr="007D5794">
        <w:rPr>
          <w:b/>
          <w:bCs/>
          <w:color w:val="943634" w:themeColor="accent2" w:themeShade="BF"/>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0"/>
        <w:gridCol w:w="1291"/>
        <w:gridCol w:w="1291"/>
        <w:gridCol w:w="1291"/>
        <w:gridCol w:w="1291"/>
        <w:gridCol w:w="1291"/>
        <w:gridCol w:w="1475"/>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rPr>
                <w:b/>
              </w:rPr>
            </w:pPr>
            <w:r w:rsidRPr="00BD71E4">
              <w:rPr>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jc w:val="center"/>
            </w:pPr>
            <w:r w:rsidRPr="00BD71E4">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F3445" w:rsidP="00067D60">
            <w:pPr>
              <w:spacing w:before="100" w:beforeAutospacing="1"/>
              <w:jc w:val="center"/>
              <w:rPr>
                <w:rFonts w:cs="Arial"/>
              </w:rPr>
            </w:pPr>
            <w:r>
              <w:rPr>
                <w:rFonts w:cs="Arial"/>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91653" w:rsidP="00067D60">
            <w:pPr>
              <w:spacing w:before="100" w:beforeAutospacing="1"/>
              <w:jc w:val="center"/>
              <w:rPr>
                <w:rFonts w:cs="Arial"/>
              </w:rPr>
            </w:pPr>
            <w:r>
              <w:rPr>
                <w:rFonts w:cs="Arial"/>
              </w:rPr>
              <w:t>34</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B30814">
            <w:pPr>
              <w:spacing w:before="100" w:beforeAutospacing="1"/>
              <w:jc w:val="center"/>
              <w:rPr>
                <w:rFonts w:cs="Arial"/>
                <w:b/>
              </w:rPr>
            </w:pPr>
            <w:r>
              <w:rPr>
                <w:rFonts w:cs="Arial"/>
                <w:b/>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D71E3C">
            <w:pPr>
              <w:spacing w:before="100" w:beforeAutospacing="1"/>
              <w:jc w:val="center"/>
              <w:rPr>
                <w:rFonts w:cs="Arial"/>
                <w:b/>
              </w:rPr>
            </w:pPr>
            <w:r>
              <w:rPr>
                <w:rFonts w:cs="Arial"/>
                <w:b/>
              </w:rPr>
              <w:t>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9</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22E8C" w:rsidP="001171DF">
            <w:pPr>
              <w:spacing w:before="100" w:beforeAutospacing="1"/>
              <w:jc w:val="center"/>
              <w:rPr>
                <w:rFonts w:cs="Arial"/>
                <w:b/>
              </w:rPr>
            </w:pPr>
            <w:r>
              <w:rPr>
                <w:rFonts w:cs="Arial"/>
                <w:b/>
              </w:rPr>
              <w:t>1</w:t>
            </w:r>
            <w:r w:rsidR="00AF3445">
              <w:rPr>
                <w:rFonts w:cs="Arial"/>
                <w:b/>
              </w:rPr>
              <w:t>0</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222E8C" w:rsidP="00067D60">
            <w:pPr>
              <w:spacing w:before="100" w:beforeAutospacing="1"/>
              <w:jc w:val="center"/>
              <w:rPr>
                <w:rFonts w:cs="Arial"/>
                <w:b/>
              </w:rPr>
            </w:pPr>
            <w:r>
              <w:rPr>
                <w:rFonts w:cs="Arial"/>
                <w:b/>
              </w:rPr>
              <w:t>7</w:t>
            </w:r>
            <w:r w:rsidR="00AF3445">
              <w:rPr>
                <w:rFonts w:cs="Arial"/>
                <w:b/>
              </w:rPr>
              <w:t>1</w:t>
            </w:r>
          </w:p>
        </w:tc>
      </w:tr>
    </w:tbl>
    <w:p w:rsidR="001A6C77" w:rsidRPr="007D5794" w:rsidRDefault="001A6C77" w:rsidP="000E5B90">
      <w:pPr>
        <w:spacing w:before="100" w:beforeAutospacing="1" w:after="119"/>
        <w:rPr>
          <w:b/>
          <w:bCs/>
          <w:color w:val="943634" w:themeColor="accent2" w:themeShade="BF"/>
        </w:rPr>
      </w:pPr>
      <w:r w:rsidRPr="001E5489">
        <w:rPr>
          <w:b/>
          <w:bCs/>
          <w:color w:val="943634" w:themeColor="accent2" w:themeShade="BF"/>
        </w:rPr>
        <w:lastRenderedPageBreak/>
        <w:t>4.11 -</w:t>
      </w:r>
      <w:r w:rsidRPr="007D5794">
        <w:rPr>
          <w:b/>
          <w:bCs/>
          <w:color w:val="943634" w:themeColor="accent2" w:themeShade="BF"/>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0"/>
        <w:gridCol w:w="1477"/>
        <w:gridCol w:w="1105"/>
        <w:gridCol w:w="1291"/>
        <w:gridCol w:w="1291"/>
        <w:gridCol w:w="1291"/>
        <w:gridCol w:w="1475"/>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rPr>
                <w:b/>
              </w:rPr>
            </w:pPr>
            <w:r w:rsidRPr="0013698F">
              <w:rPr>
                <w:b/>
              </w:rPr>
              <w:t xml:space="preserve">Tablo </w:t>
            </w:r>
            <w:proofErr w:type="gramStart"/>
            <w:r w:rsidRPr="0013698F">
              <w:rPr>
                <w:b/>
              </w:rPr>
              <w:t>31 .</w:t>
            </w:r>
            <w:proofErr w:type="gramEnd"/>
            <w:r w:rsidRPr="0013698F">
              <w:rPr>
                <w:b/>
              </w:rPr>
              <w:t xml:space="preserve">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jc w:val="center"/>
            </w:pPr>
            <w:r w:rsidRPr="001A6C77">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jc w:val="center"/>
            </w:pPr>
            <w:r w:rsidRPr="00BD71E4">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r w:rsidRPr="00BD71E4">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B22AE" w:rsidP="00067D60">
            <w:pPr>
              <w:spacing w:before="100" w:beforeAutospacing="1"/>
              <w:jc w:val="center"/>
              <w:rPr>
                <w:rFonts w:cs="Arial"/>
              </w:rPr>
            </w:pPr>
            <w:r>
              <w:rPr>
                <w:rFonts w:cs="Arial"/>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F3445" w:rsidP="00067D60">
            <w:pPr>
              <w:spacing w:before="100" w:beforeAutospacing="1"/>
              <w:jc w:val="center"/>
              <w:rPr>
                <w:rFonts w:cs="Arial"/>
              </w:rPr>
            </w:pPr>
            <w:r>
              <w:rPr>
                <w:rFonts w:cs="Arial"/>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F3445" w:rsidP="00067D60">
            <w:pPr>
              <w:spacing w:before="100" w:beforeAutospacing="1"/>
              <w:jc w:val="center"/>
              <w:rPr>
                <w:rFonts w:cs="Arial"/>
              </w:rPr>
            </w:pPr>
            <w:r>
              <w:rPr>
                <w:rFonts w:cs="Arial"/>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E025DD" w:rsidP="00067D60">
            <w:pPr>
              <w:spacing w:before="100" w:beforeAutospacing="1"/>
              <w:jc w:val="center"/>
              <w:rPr>
                <w:rFonts w:cs="Arial"/>
              </w:rPr>
            </w:pPr>
            <w:r>
              <w:rPr>
                <w:rFonts w:cs="Arial"/>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F6C35" w:rsidP="00067D60">
            <w:pPr>
              <w:spacing w:before="100" w:beforeAutospacing="1"/>
              <w:jc w:val="center"/>
              <w:rPr>
                <w:rFonts w:cs="Arial"/>
              </w:rPr>
            </w:pPr>
            <w:r>
              <w:rPr>
                <w:rFonts w:cs="Arial"/>
              </w:rPr>
              <w:t>1</w:t>
            </w:r>
            <w:r w:rsidR="00AF3445">
              <w:rPr>
                <w:rFonts w:cs="Arial"/>
              </w:rPr>
              <w:t>8</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AF3445" w:rsidP="00067D60">
            <w:pPr>
              <w:spacing w:before="100" w:beforeAutospacing="1"/>
              <w:jc w:val="center"/>
              <w:rPr>
                <w:rFonts w:cs="Arial"/>
              </w:rPr>
            </w:pPr>
            <w:r>
              <w:rPr>
                <w:rFonts w:cs="Arial"/>
              </w:rPr>
              <w:t>23</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b/>
              </w:rPr>
            </w:pPr>
            <w:r w:rsidRPr="00D67CD7">
              <w:rPr>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B22AE" w:rsidP="00067D60">
            <w:pPr>
              <w:spacing w:before="100" w:beforeAutospacing="1"/>
              <w:jc w:val="center"/>
              <w:rPr>
                <w:rFonts w:cs="Arial"/>
                <w:b/>
              </w:rPr>
            </w:pPr>
            <w:r>
              <w:rPr>
                <w:rFonts w:cs="Arial"/>
                <w:b/>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406C43">
            <w:pPr>
              <w:spacing w:before="100" w:beforeAutospacing="1"/>
              <w:jc w:val="center"/>
              <w:rPr>
                <w:rFonts w:cs="Arial"/>
                <w:b/>
              </w:rPr>
            </w:pPr>
            <w:r>
              <w:rPr>
                <w:rFonts w:cs="Arial"/>
                <w:b/>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F6C35" w:rsidP="00067D60">
            <w:pPr>
              <w:spacing w:before="100" w:beforeAutospacing="1"/>
              <w:jc w:val="center"/>
              <w:rPr>
                <w:rFonts w:cs="Arial"/>
                <w:b/>
              </w:rPr>
            </w:pPr>
            <w:r>
              <w:rPr>
                <w:rFonts w:cs="Arial"/>
                <w:b/>
              </w:rPr>
              <w:t>3</w:t>
            </w:r>
            <w:r w:rsidR="00AF3445">
              <w:rPr>
                <w:rFonts w:cs="Arial"/>
                <w:b/>
              </w:rPr>
              <w:t>7</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AF3445" w:rsidP="00067D60">
            <w:pPr>
              <w:spacing w:before="100" w:beforeAutospacing="1"/>
              <w:jc w:val="center"/>
              <w:rPr>
                <w:rFonts w:cs="Arial"/>
                <w:b/>
              </w:rPr>
            </w:pPr>
            <w:r>
              <w:rPr>
                <w:rFonts w:cs="Arial"/>
                <w:b/>
              </w:rPr>
              <w:t>48</w:t>
            </w:r>
          </w:p>
        </w:tc>
      </w:tr>
    </w:tbl>
    <w:p w:rsidR="00554FBD" w:rsidRDefault="00554FBD" w:rsidP="000E5B90">
      <w:pPr>
        <w:spacing w:before="100" w:beforeAutospacing="1" w:after="240"/>
      </w:pPr>
    </w:p>
    <w:p w:rsidR="00554FBD" w:rsidRDefault="00554FBD" w:rsidP="000E5B90">
      <w:pPr>
        <w:spacing w:before="100" w:beforeAutospacing="1" w:after="240"/>
      </w:pPr>
    </w:p>
    <w:p w:rsidR="00554FBD" w:rsidRDefault="00554FBD" w:rsidP="000E5B90">
      <w:pPr>
        <w:spacing w:before="100" w:beforeAutospacing="1" w:after="240"/>
      </w:pPr>
    </w:p>
    <w:p w:rsidR="00682D9A" w:rsidRPr="007D5794" w:rsidRDefault="005233A5" w:rsidP="000E5B90">
      <w:pPr>
        <w:spacing w:before="100" w:beforeAutospacing="1" w:after="240"/>
        <w:rPr>
          <w:b/>
          <w:bCs/>
          <w:color w:val="943634" w:themeColor="accent2" w:themeShade="BF"/>
        </w:rPr>
      </w:pPr>
      <w:r w:rsidRPr="007D5794">
        <w:rPr>
          <w:b/>
          <w:bCs/>
          <w:color w:val="943634" w:themeColor="accent2" w:themeShade="BF"/>
        </w:rPr>
        <w:t>5- Sunulan Hizmetler</w:t>
      </w:r>
    </w:p>
    <w:p w:rsidR="00DD58F3" w:rsidRDefault="00554FBD" w:rsidP="00682D9A">
      <w:pPr>
        <w:spacing w:before="100" w:beforeAutospacing="1" w:after="119"/>
        <w:outlineLvl w:val="2"/>
        <w:rPr>
          <w:b/>
          <w:bCs/>
          <w:color w:val="943634" w:themeColor="accent2" w:themeShade="BF"/>
        </w:rPr>
      </w:pPr>
      <w:r>
        <w:rPr>
          <w:b/>
          <w:bCs/>
          <w:color w:val="943634" w:themeColor="accent2" w:themeShade="BF"/>
        </w:rPr>
        <w:t xml:space="preserve">      </w:t>
      </w:r>
      <w:proofErr w:type="spellStart"/>
      <w:r>
        <w:rPr>
          <w:b/>
          <w:bCs/>
          <w:color w:val="943634" w:themeColor="accent2" w:themeShade="BF"/>
        </w:rPr>
        <w:t>Satın</w:t>
      </w:r>
      <w:r w:rsidR="00DD58F3" w:rsidRPr="007D5794">
        <w:rPr>
          <w:b/>
          <w:bCs/>
          <w:color w:val="943634" w:themeColor="accent2" w:themeShade="BF"/>
        </w:rPr>
        <w:t>alma</w:t>
      </w:r>
      <w:proofErr w:type="spellEnd"/>
      <w:r w:rsidR="00DD58F3" w:rsidRPr="007D5794">
        <w:rPr>
          <w:b/>
          <w:bCs/>
          <w:color w:val="943634" w:themeColor="accent2" w:themeShade="BF"/>
        </w:rPr>
        <w:t xml:space="preserve"> Müdürlüğü</w:t>
      </w:r>
    </w:p>
    <w:p w:rsidR="00695842" w:rsidRDefault="00554FBD" w:rsidP="006C2202">
      <w:pPr>
        <w:spacing w:before="100" w:beforeAutospacing="1" w:after="119"/>
        <w:ind w:firstLine="600"/>
        <w:outlineLvl w:val="2"/>
        <w:rPr>
          <w:rStyle w:val="Gl"/>
          <w:rFonts w:ascii="Arial" w:hAnsi="Arial" w:cs="Arial"/>
          <w:b w:val="0"/>
          <w:color w:val="22313C"/>
          <w:sz w:val="21"/>
          <w:szCs w:val="21"/>
          <w:shd w:val="clear" w:color="auto" w:fill="FFFFFF"/>
        </w:rPr>
      </w:pPr>
      <w:r w:rsidRPr="00554FBD">
        <w:rPr>
          <w:bCs/>
          <w:color w:val="000000" w:themeColor="text1"/>
        </w:rPr>
        <w:t xml:space="preserve">1 </w:t>
      </w:r>
      <w:proofErr w:type="spellStart"/>
      <w:r w:rsidRPr="00554FBD">
        <w:rPr>
          <w:bCs/>
          <w:color w:val="000000" w:themeColor="text1"/>
        </w:rPr>
        <w:t>Satınalma</w:t>
      </w:r>
      <w:proofErr w:type="spellEnd"/>
      <w:r w:rsidRPr="00554FBD">
        <w:rPr>
          <w:bCs/>
          <w:color w:val="000000" w:themeColor="text1"/>
        </w:rPr>
        <w:t xml:space="preserve"> Müdürü</w:t>
      </w:r>
      <w:r>
        <w:rPr>
          <w:bCs/>
          <w:color w:val="000000" w:themeColor="text1"/>
        </w:rPr>
        <w:t xml:space="preserve">, 1 Şef, 2 </w:t>
      </w:r>
      <w:proofErr w:type="spellStart"/>
      <w:r>
        <w:rPr>
          <w:bCs/>
          <w:color w:val="000000" w:themeColor="text1"/>
        </w:rPr>
        <w:t>Satınalma</w:t>
      </w:r>
      <w:proofErr w:type="spellEnd"/>
      <w:r>
        <w:rPr>
          <w:bCs/>
          <w:color w:val="000000" w:themeColor="text1"/>
        </w:rPr>
        <w:t xml:space="preserve"> Memuru, 2 Tahakkuk Memuru ve 3 </w:t>
      </w:r>
      <w:r w:rsidRPr="00554FBD">
        <w:rPr>
          <w:rStyle w:val="Gl"/>
          <w:rFonts w:ascii="Arial" w:hAnsi="Arial" w:cs="Arial"/>
          <w:b w:val="0"/>
          <w:color w:val="22313C"/>
          <w:sz w:val="21"/>
          <w:szCs w:val="21"/>
          <w:shd w:val="clear" w:color="auto" w:fill="FFFFFF"/>
        </w:rPr>
        <w:t xml:space="preserve">Kiralama, Maaş ve SGK İşlemleri </w:t>
      </w:r>
      <w:r>
        <w:rPr>
          <w:rStyle w:val="Gl"/>
          <w:rFonts w:ascii="Arial" w:hAnsi="Arial" w:cs="Arial"/>
          <w:b w:val="0"/>
          <w:color w:val="22313C"/>
          <w:sz w:val="21"/>
          <w:szCs w:val="21"/>
          <w:shd w:val="clear" w:color="auto" w:fill="FFFFFF"/>
        </w:rPr>
        <w:t>Memuruyla</w:t>
      </w:r>
      <w:r w:rsidR="000C6CFE">
        <w:rPr>
          <w:rStyle w:val="Gl"/>
          <w:rFonts w:ascii="Arial" w:hAnsi="Arial" w:cs="Arial"/>
          <w:b w:val="0"/>
          <w:color w:val="22313C"/>
          <w:sz w:val="21"/>
          <w:szCs w:val="21"/>
          <w:shd w:val="clear" w:color="auto" w:fill="FFFFFF"/>
        </w:rPr>
        <w:t xml:space="preserve"> </w:t>
      </w:r>
      <w:r>
        <w:rPr>
          <w:rStyle w:val="Gl"/>
          <w:rFonts w:ascii="Arial" w:hAnsi="Arial" w:cs="Arial"/>
          <w:b w:val="0"/>
          <w:color w:val="22313C"/>
          <w:sz w:val="21"/>
          <w:szCs w:val="21"/>
          <w:shd w:val="clear" w:color="auto" w:fill="FFFFFF"/>
        </w:rPr>
        <w:t>görev yapmaktadır.</w:t>
      </w:r>
    </w:p>
    <w:p w:rsidR="007E1E70" w:rsidRPr="00695842" w:rsidRDefault="007E1E70" w:rsidP="00695842">
      <w:pPr>
        <w:spacing w:before="100" w:beforeAutospacing="1" w:after="119"/>
        <w:ind w:firstLine="600"/>
        <w:outlineLvl w:val="2"/>
        <w:rPr>
          <w:b/>
          <w:bCs/>
          <w:color w:val="000000" w:themeColor="text1"/>
        </w:rPr>
      </w:pPr>
      <w:r>
        <w:t xml:space="preserve">Gerçekleştirme </w:t>
      </w:r>
      <w:r w:rsidR="00695842">
        <w:t>ve Veri Giriş G</w:t>
      </w:r>
      <w:r>
        <w:t xml:space="preserve">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 xml:space="preserve">Gerçekleştirme görevlileri, harcama talimatı üzerine; işin yaptırılması, mal veya hizmetin alınması, teslim almaya ilişkin işlemlerin yapılması, belgelendirilmesi ve ödeme için gerekli belgelerin hazırlanması görevlerini </w:t>
      </w:r>
      <w:r w:rsidR="00695842">
        <w:rPr>
          <w:rFonts w:ascii="Times New Roman" w:hAnsi="Times New Roman"/>
          <w:color w:val="000000"/>
          <w:sz w:val="24"/>
          <w:szCs w:val="24"/>
        </w:rPr>
        <w:t>yaptırmakla ve kontrol etmekle yükümlüdürler.</w:t>
      </w:r>
    </w:p>
    <w:p w:rsidR="00DD58F3" w:rsidRPr="007D5794" w:rsidRDefault="006C2202" w:rsidP="008D4915">
      <w:pPr>
        <w:pStyle w:val="Default"/>
        <w:tabs>
          <w:tab w:val="left" w:pos="900"/>
        </w:tabs>
        <w:jc w:val="both"/>
      </w:pPr>
      <w:r>
        <w:t xml:space="preserve">         </w:t>
      </w:r>
      <w:r w:rsidR="00DD58F3" w:rsidRPr="007D5794">
        <w:t>Üniversitemizin Kalorifer Yakıtı, Akaryakıt, Kırtasiye Malzemesi, Mobilya ve Tefrişat Malzemesi, Araç-Gereç, Cihaz, Mak</w:t>
      </w:r>
      <w:r w:rsidR="00335A9A" w:rsidRPr="007D5794">
        <w:t>ine, Teçhizat,</w:t>
      </w:r>
      <w:r w:rsidR="00695842">
        <w:rPr>
          <w:color w:val="FF0000"/>
        </w:rPr>
        <w:t xml:space="preserve"> </w:t>
      </w:r>
      <w:r w:rsidR="00DB4F4E">
        <w:t>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p>
    <w:p w:rsidR="00DD58F3" w:rsidRPr="007D5794" w:rsidRDefault="00DD58F3" w:rsidP="008D4915">
      <w:pPr>
        <w:pStyle w:val="Default"/>
        <w:jc w:val="both"/>
      </w:pPr>
    </w:p>
    <w:p w:rsidR="00DA6FA1" w:rsidRPr="007D5794" w:rsidRDefault="00DD58F3" w:rsidP="00DB4F4E">
      <w:pPr>
        <w:pStyle w:val="Default"/>
        <w:tabs>
          <w:tab w:val="left" w:pos="900"/>
          <w:tab w:val="left" w:pos="1080"/>
        </w:tabs>
        <w:jc w:val="both"/>
      </w:pPr>
      <w:r w:rsidRPr="007D5794">
        <w:t xml:space="preserve">  </w:t>
      </w:r>
      <w:r w:rsidR="006C2202">
        <w:t xml:space="preserve">       </w:t>
      </w:r>
      <w:r w:rsidRPr="007D5794">
        <w:t>4734 sayılı Kamu İhale Kanunu çerçevesinde; (</w:t>
      </w:r>
      <w:r w:rsidR="00932BA9" w:rsidRPr="007D5794">
        <w:t>03,2</w:t>
      </w:r>
      <w:r w:rsidRPr="007D5794">
        <w:t>) Tüketime Yönelik Mal ve Malzeme Alımları, (</w:t>
      </w:r>
      <w:r w:rsidR="00067D60" w:rsidRPr="007D5794">
        <w:t>03,5</w:t>
      </w:r>
      <w:r w:rsidRPr="007D5794">
        <w:t>) Hizmet Alımları, (</w:t>
      </w:r>
      <w:r w:rsidR="00067D60" w:rsidRPr="007D5794">
        <w:t>03,7</w:t>
      </w:r>
      <w:r w:rsidRPr="007D5794">
        <w:t xml:space="preserve">) Menkul Mal, Gayri maddi Hak </w:t>
      </w:r>
      <w:r w:rsidR="00DB4F4E" w:rsidRPr="007D5794">
        <w:t xml:space="preserve">Alım </w:t>
      </w:r>
      <w:r w:rsidR="00DB4F4E">
        <w:t>Bakım</w:t>
      </w:r>
      <w:r w:rsidRPr="007D5794">
        <w:t xml:space="preserve"> ve Onarım Giderleri tertiplerinden gerekli her türlü m</w:t>
      </w:r>
      <w:r w:rsidR="00B74759" w:rsidRPr="007D5794">
        <w:t>al ve hizmetin satın alınması işlemlerini yürütmek.</w:t>
      </w:r>
    </w:p>
    <w:p w:rsidR="00D67CD7" w:rsidRDefault="005D6574" w:rsidP="00DB4F4E">
      <w:pPr>
        <w:tabs>
          <w:tab w:val="left" w:pos="900"/>
          <w:tab w:val="left" w:pos="1080"/>
          <w:tab w:val="left" w:pos="1260"/>
        </w:tabs>
        <w:autoSpaceDE w:val="0"/>
        <w:autoSpaceDN w:val="0"/>
        <w:adjustRightInd w:val="0"/>
        <w:spacing w:after="167"/>
        <w:jc w:val="both"/>
      </w:pPr>
      <w:r w:rsidRPr="007D5794">
        <w:t xml:space="preserve"> Kredi ve avans yolu ile sa</w:t>
      </w:r>
      <w:r w:rsidR="006F4591">
        <w:t xml:space="preserve">tın alma işlemlerini yürütmek. </w:t>
      </w:r>
      <w:r w:rsidRPr="007D5794">
        <w:t>Devlet Malzeme Ofisi’nden temin edilecek malzemele</w:t>
      </w:r>
      <w:r w:rsidR="00B76BB7">
        <w:t xml:space="preserve">rin alımlarını </w:t>
      </w:r>
      <w:proofErr w:type="spellStart"/>
      <w:proofErr w:type="gramStart"/>
      <w:r w:rsidR="00941D1D">
        <w:t>gerçekleştirmek.</w:t>
      </w:r>
      <w:r w:rsidR="00941D1D" w:rsidRPr="007D5794">
        <w:t>Yurtdışı</w:t>
      </w:r>
      <w:proofErr w:type="spellEnd"/>
      <w:proofErr w:type="gramEnd"/>
      <w:r w:rsidR="00941D1D">
        <w:t xml:space="preserve"> alımlarda, </w:t>
      </w:r>
      <w:r w:rsidRPr="007D5794">
        <w:t>akreditif ve gümrük işlemlerinin yürütülmesini sağlamak</w:t>
      </w:r>
      <w:r w:rsidR="00D67CD7" w:rsidRPr="007D5794">
        <w:t>.</w:t>
      </w:r>
    </w:p>
    <w:p w:rsidR="00941D1D" w:rsidRDefault="00695842" w:rsidP="00DB4F4E">
      <w:pPr>
        <w:tabs>
          <w:tab w:val="left" w:pos="900"/>
          <w:tab w:val="left" w:pos="1080"/>
          <w:tab w:val="left" w:pos="1260"/>
        </w:tabs>
        <w:autoSpaceDE w:val="0"/>
        <w:autoSpaceDN w:val="0"/>
        <w:adjustRightInd w:val="0"/>
        <w:spacing w:after="167"/>
        <w:jc w:val="both"/>
      </w:pPr>
      <w:r>
        <w:tab/>
      </w:r>
      <w:r w:rsidR="000B60A6">
        <w:t>Üniversite Kampus</w:t>
      </w:r>
      <w:r w:rsidR="00FD0D48">
        <w:t xml:space="preserve">u içerisinde bulunan kantin, çay ocağı, büfe, ATM cihazı yerlerini, </w:t>
      </w:r>
      <w:proofErr w:type="gramStart"/>
      <w:r w:rsidR="00FD0D48">
        <w:t>baz</w:t>
      </w:r>
      <w:proofErr w:type="gramEnd"/>
      <w:r w:rsidR="00FD0D48">
        <w:t xml:space="preserve"> istasyonlarını ve diğer taşınmazların ihale </w:t>
      </w:r>
      <w:r w:rsidR="001250FB">
        <w:t>yoluyla kiralama</w:t>
      </w:r>
      <w:r w:rsidR="00FD0D48">
        <w:t xml:space="preserve"> işlemlerini yapmaktır. Ayrıca süresi bir </w:t>
      </w:r>
      <w:r w:rsidR="001250FB">
        <w:t>yıldan fazla</w:t>
      </w:r>
      <w:r w:rsidR="00FD0D48">
        <w:t xml:space="preserve"> olan kira işlemlerinde kira artış oranlarını, ikinci ve takip eden yıllar kira bedellerini, cari yıl kira bedelinin DİE’ce (</w:t>
      </w:r>
      <w:proofErr w:type="spellStart"/>
      <w:r w:rsidR="00FD0D48">
        <w:t>Devle</w:t>
      </w:r>
      <w:r w:rsidR="001250FB">
        <w:t>tİstatistikEnstitüsü</w:t>
      </w:r>
      <w:proofErr w:type="spellEnd"/>
      <w:r w:rsidR="001250FB">
        <w:t xml:space="preserve">) artışın yapılacağı ayda yayımlanan ÜFE (üretici fiyat endeksi) oranında artırılması suretiyle </w:t>
      </w:r>
      <w:r w:rsidR="001250FB">
        <w:lastRenderedPageBreak/>
        <w:t xml:space="preserve">yapılmasını </w:t>
      </w:r>
      <w:proofErr w:type="spellStart"/>
      <w:proofErr w:type="gramStart"/>
      <w:r w:rsidR="001250FB">
        <w:t>sağlamak.Ayrıca</w:t>
      </w:r>
      <w:proofErr w:type="spellEnd"/>
      <w:proofErr w:type="gramEnd"/>
      <w:r w:rsidR="001250FB">
        <w:t xml:space="preserve"> </w:t>
      </w:r>
      <w:r w:rsidR="000B60A6">
        <w:t>diğer işletmelerin kiraya verilmesi ve bunların kira</w:t>
      </w:r>
      <w:r w:rsidR="001250FB">
        <w:t xml:space="preserve"> bedeli</w:t>
      </w:r>
      <w:r w:rsidR="000B60A6">
        <w:t xml:space="preserve">, elektrik, su, KDV ve ısınma giderlerine ait </w:t>
      </w:r>
      <w:r w:rsidR="001250FB">
        <w:t>tahsilât</w:t>
      </w:r>
      <w:r w:rsidR="0036507D">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jc w:val="both"/>
      </w:pPr>
    </w:p>
    <w:p w:rsidR="0071306F" w:rsidRDefault="00FD6647" w:rsidP="0071306F">
      <w:pPr>
        <w:jc w:val="both"/>
        <w:rPr>
          <w:b/>
          <w:color w:val="943634" w:themeColor="accent2" w:themeShade="BF"/>
        </w:rPr>
      </w:pPr>
      <w:r w:rsidRPr="007D5794">
        <w:rPr>
          <w:b/>
          <w:color w:val="943634" w:themeColor="accent2" w:themeShade="BF"/>
        </w:rPr>
        <w:t>Matbaa ve Basım İşleri Müdürlüğü</w:t>
      </w:r>
    </w:p>
    <w:p w:rsidR="00695842" w:rsidRDefault="00695842" w:rsidP="0071306F">
      <w:pPr>
        <w:jc w:val="both"/>
        <w:rPr>
          <w:b/>
          <w:color w:val="943634" w:themeColor="accent2" w:themeShade="BF"/>
        </w:rPr>
      </w:pPr>
    </w:p>
    <w:p w:rsidR="00FD6647" w:rsidRDefault="00FD6647" w:rsidP="00695842">
      <w:pPr>
        <w:ind w:firstLine="708"/>
        <w:jc w:val="both"/>
      </w:pPr>
      <w:proofErr w:type="gramStart"/>
      <w:r w:rsidRPr="007D5794">
        <w:t>Matbaa ve Basım İşleri Müdürlüğü,</w:t>
      </w:r>
      <w:r w:rsidR="00695842">
        <w:t xml:space="preserve"> 1 Şube Müdürü, 2 Tekniker, 4 Teknisyen, 1 bilgisayar İşletmeni, 1 Grafik Tasarımcı ve 2 Sözleşmeli personel ile</w:t>
      </w:r>
      <w:r w:rsidRPr="007D5794">
        <w:t xml:space="preserve">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w:t>
      </w:r>
      <w:proofErr w:type="spellStart"/>
      <w:r w:rsidRPr="007D5794">
        <w:t>perfera</w:t>
      </w:r>
      <w:r w:rsidRPr="007D5794">
        <w:rPr>
          <w:b/>
        </w:rPr>
        <w:t>j</w:t>
      </w:r>
      <w:proofErr w:type="spellEnd"/>
      <w:r w:rsidRPr="007D5794">
        <w:t xml:space="preserve">, </w:t>
      </w:r>
      <w:proofErr w:type="spellStart"/>
      <w:r w:rsidRPr="007D5794">
        <w:t>pilyaj</w:t>
      </w:r>
      <w:proofErr w:type="spellEnd"/>
      <w:r w:rsidRPr="007D5794">
        <w:t xml:space="preserve"> ve her türlü cilt işleri yapan; branda, fiberglas, metal üzerine çıkartma</w:t>
      </w:r>
      <w:r w:rsidR="00A17E13" w:rsidRPr="007D5794">
        <w:t xml:space="preserve"> gibi benzeri hizmetleri yapmaktadır.  </w:t>
      </w:r>
      <w:proofErr w:type="gramEnd"/>
    </w:p>
    <w:p w:rsidR="002B312B" w:rsidRPr="0071306F" w:rsidRDefault="002B312B" w:rsidP="0071306F">
      <w:pPr>
        <w:jc w:val="both"/>
        <w:rPr>
          <w:b/>
          <w:color w:val="943634" w:themeColor="accent2" w:themeShade="BF"/>
        </w:rPr>
      </w:pPr>
    </w:p>
    <w:p w:rsidR="00FD6647" w:rsidRPr="007D5794" w:rsidRDefault="00FD6647" w:rsidP="00D77B2E">
      <w:pPr>
        <w:tabs>
          <w:tab w:val="left" w:pos="900"/>
          <w:tab w:val="left" w:pos="1080"/>
          <w:tab w:val="left" w:pos="1440"/>
        </w:tabs>
        <w:jc w:val="both"/>
      </w:pPr>
      <w:r w:rsidRPr="007D5794">
        <w:t xml:space="preserve">  </w:t>
      </w:r>
      <w:r w:rsidR="00695842">
        <w:t xml:space="preserve">        </w:t>
      </w:r>
      <w:r w:rsidRPr="007D5794">
        <w:t xml:space="preserve"> Bilgisayarla dizgi, tasarım, resim tarama, renk ayrımı yapabilen; Baskı, Teksir, Cil</w:t>
      </w:r>
      <w:r w:rsidR="00A17E13" w:rsidRPr="007D5794">
        <w:t>t, Grafik-Resim-Tabela ve Renk ayrım hizmetlerini ve Üniversitemize</w:t>
      </w:r>
      <w:r w:rsidRPr="007D5794">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Default="006C2202" w:rsidP="00D67CD7">
      <w:pPr>
        <w:tabs>
          <w:tab w:val="left" w:pos="900"/>
          <w:tab w:val="left" w:pos="1080"/>
        </w:tabs>
        <w:spacing w:before="100" w:beforeAutospacing="1" w:after="119"/>
        <w:jc w:val="both"/>
        <w:outlineLvl w:val="2"/>
      </w:pPr>
      <w:r>
        <w:tab/>
      </w:r>
      <w:r w:rsidR="00A17E13" w:rsidRPr="007D5794">
        <w:t>Matbaa ve Basım İşleri Müdürlüğü:</w:t>
      </w:r>
      <w:r w:rsidR="00FD6647" w:rsidRPr="007D5794">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E81935" w:rsidRPr="007D5794" w:rsidRDefault="00E81935" w:rsidP="00D67CD7">
      <w:pPr>
        <w:tabs>
          <w:tab w:val="left" w:pos="900"/>
          <w:tab w:val="left" w:pos="1080"/>
        </w:tabs>
        <w:spacing w:before="100" w:beforeAutospacing="1" w:after="119"/>
        <w:jc w:val="both"/>
        <w:outlineLvl w:val="2"/>
      </w:pPr>
    </w:p>
    <w:p w:rsidR="009C6E94" w:rsidRDefault="009C6E94" w:rsidP="009C6E94">
      <w:pPr>
        <w:jc w:val="both"/>
        <w:rPr>
          <w:b/>
          <w:bCs/>
          <w:color w:val="943634" w:themeColor="accent2" w:themeShade="BF"/>
        </w:rPr>
      </w:pPr>
      <w:r w:rsidRPr="007D5794">
        <w:rPr>
          <w:b/>
          <w:color w:val="943634" w:themeColor="accent2" w:themeShade="BF"/>
        </w:rPr>
        <w:t>İç Hizmetler Müdürlüğü (</w:t>
      </w:r>
      <w:r w:rsidRPr="007D5794">
        <w:rPr>
          <w:b/>
          <w:bCs/>
          <w:color w:val="943634" w:themeColor="accent2" w:themeShade="BF"/>
        </w:rPr>
        <w:t>Koruma ve Güvenlik Müdürlüğü)</w:t>
      </w:r>
    </w:p>
    <w:p w:rsidR="00695842" w:rsidRPr="007D5794" w:rsidRDefault="00695842" w:rsidP="009C6E94">
      <w:pPr>
        <w:jc w:val="both"/>
        <w:rPr>
          <w:b/>
          <w:color w:val="943634" w:themeColor="accent2" w:themeShade="BF"/>
        </w:rPr>
      </w:pPr>
    </w:p>
    <w:p w:rsidR="006F1266" w:rsidRPr="007D5794" w:rsidRDefault="005A208B" w:rsidP="004B6F53">
      <w:pPr>
        <w:tabs>
          <w:tab w:val="left" w:pos="900"/>
          <w:tab w:val="left" w:pos="1080"/>
        </w:tabs>
        <w:ind w:firstLine="567"/>
        <w:jc w:val="both"/>
      </w:pPr>
      <w:r w:rsidRPr="007D5794">
        <w:rPr>
          <w:b/>
          <w:bCs/>
        </w:rPr>
        <w:t xml:space="preserve">Koruma ve Güvenlik Müdürlüğü: </w:t>
      </w:r>
      <w:r w:rsidRPr="007D5794">
        <w:t>Mevcut</w:t>
      </w:r>
      <w:r w:rsidR="009C6E94" w:rsidRPr="007D5794">
        <w:t xml:space="preserve"> 1 Müdür,</w:t>
      </w:r>
      <w:r w:rsidR="002B312B">
        <w:t xml:space="preserve"> 1 Şef</w:t>
      </w:r>
      <w:r w:rsidR="00695842">
        <w:t xml:space="preserve">, </w:t>
      </w:r>
      <w:r w:rsidR="002B312B">
        <w:t>3</w:t>
      </w:r>
      <w:r w:rsidR="002D179C">
        <w:t xml:space="preserve"> Bilgisayar İşletmeni, </w:t>
      </w:r>
      <w:r w:rsidR="002B312B">
        <w:t>16 kadrolu</w:t>
      </w:r>
      <w:r w:rsidR="004B6F53">
        <w:t xml:space="preserve"> Koruma ve Güvenlik Görevlisi, </w:t>
      </w:r>
      <w:r w:rsidR="002B312B">
        <w:t>84</w:t>
      </w:r>
      <w:r w:rsidR="009C6E94" w:rsidRPr="007D5794">
        <w:t xml:space="preserve"> Özel Güvenlik Görevlisi ve</w:t>
      </w:r>
      <w:r w:rsidR="002B312B">
        <w:t xml:space="preserve"> 3</w:t>
      </w:r>
      <w:r w:rsidR="006F1266" w:rsidRPr="007D5794">
        <w:t xml:space="preserve"> bekçi ile Üniversite</w:t>
      </w:r>
      <w:r w:rsidR="00695842">
        <w:t xml:space="preserve"> </w:t>
      </w:r>
      <w:proofErr w:type="gramStart"/>
      <w:r w:rsidRPr="007D5794">
        <w:t>kampus</w:t>
      </w:r>
      <w:proofErr w:type="gramEnd"/>
      <w:r w:rsidRPr="007D5794">
        <w:t xml:space="preserve"> içi ve kampus dışındaki okulların </w:t>
      </w:r>
      <w:r w:rsidR="009C6E94" w:rsidRPr="007D5794">
        <w:t>güven</w:t>
      </w:r>
      <w:r w:rsidR="00695842">
        <w:t>liği sağlamaktadır.</w:t>
      </w:r>
    </w:p>
    <w:p w:rsidR="00340518" w:rsidRPr="007D5794" w:rsidRDefault="00340518" w:rsidP="00DB4F4E">
      <w:pPr>
        <w:pStyle w:val="Default"/>
        <w:jc w:val="both"/>
      </w:pPr>
    </w:p>
    <w:p w:rsidR="00340518" w:rsidRDefault="00695842" w:rsidP="00DB4F4E">
      <w:pPr>
        <w:pStyle w:val="Default"/>
        <w:jc w:val="both"/>
      </w:pPr>
      <w:r>
        <w:t xml:space="preserve">        </w:t>
      </w:r>
      <w:r w:rsidR="00340518" w:rsidRPr="007D5794">
        <w:t xml:space="preserve">Görev alanları içinde, işlenmiş veya işlenmekte olan suçları derhal Kolluk Kuvvetlerine bildirmek ve Kolluk Kuvvetleri gelinceye kadar sanıkları yakalamak ve muhafaza etmek. </w:t>
      </w:r>
    </w:p>
    <w:p w:rsidR="00695842" w:rsidRPr="007D5794" w:rsidRDefault="00695842" w:rsidP="00DB4F4E">
      <w:pPr>
        <w:pStyle w:val="Default"/>
        <w:jc w:val="both"/>
      </w:pPr>
    </w:p>
    <w:p w:rsidR="00902221" w:rsidRPr="007D5794" w:rsidRDefault="00902221" w:rsidP="00DB4F4E">
      <w:pPr>
        <w:pStyle w:val="Default"/>
        <w:jc w:val="both"/>
      </w:pPr>
      <w:r w:rsidRPr="007D5794">
        <w:t xml:space="preserve">     </w:t>
      </w:r>
      <w:r w:rsidR="00695842">
        <w:t xml:space="preserve">  </w:t>
      </w:r>
      <w:r w:rsidRPr="007D5794">
        <w:t xml:space="preserve">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894F1D" w:rsidRDefault="00695842" w:rsidP="003321EA">
      <w:pPr>
        <w:pStyle w:val="Default"/>
        <w:tabs>
          <w:tab w:val="left" w:pos="900"/>
          <w:tab w:val="left" w:pos="1080"/>
        </w:tabs>
        <w:jc w:val="both"/>
      </w:pPr>
      <w:r>
        <w:t xml:space="preserve">       </w:t>
      </w:r>
      <w:r w:rsidR="001F20AB" w:rsidRPr="007D5794">
        <w:t xml:space="preserve">Bağlı olduğu hiyerarşi içinde üst yöneticiler tarafından verilen diğer işleri ve işlemleri yapmak. </w:t>
      </w:r>
      <w:r w:rsidR="00940EDE" w:rsidRPr="007D5794">
        <w:t>Güvenlik biriminin konusuna giren konularda gelişen teknolojiden faydalanabilmek için</w:t>
      </w:r>
      <w:r w:rsidR="00757FFA" w:rsidRPr="007D5794">
        <w:t xml:space="preserve"> ortam ve olanaklar oluşturmak.</w:t>
      </w:r>
    </w:p>
    <w:p w:rsidR="003321EA" w:rsidRPr="007D5794" w:rsidRDefault="003321EA" w:rsidP="003321EA">
      <w:pPr>
        <w:pStyle w:val="Default"/>
        <w:tabs>
          <w:tab w:val="left" w:pos="900"/>
          <w:tab w:val="left" w:pos="1080"/>
        </w:tabs>
        <w:jc w:val="both"/>
      </w:pPr>
    </w:p>
    <w:p w:rsidR="007A6537" w:rsidRDefault="007A6537" w:rsidP="00D0149D">
      <w:pPr>
        <w:jc w:val="both"/>
        <w:rPr>
          <w:b/>
          <w:color w:val="943634" w:themeColor="accent2" w:themeShade="BF"/>
        </w:rPr>
      </w:pPr>
      <w:r w:rsidRPr="007D5794">
        <w:rPr>
          <w:b/>
          <w:color w:val="943634" w:themeColor="accent2" w:themeShade="BF"/>
        </w:rPr>
        <w:t>Ambar Şefliği</w:t>
      </w:r>
    </w:p>
    <w:p w:rsidR="00645BEB" w:rsidRPr="007D5794" w:rsidRDefault="00645BEB" w:rsidP="00D0149D">
      <w:pPr>
        <w:jc w:val="both"/>
        <w:rPr>
          <w:b/>
          <w:color w:val="943634" w:themeColor="accent2" w:themeShade="BF"/>
        </w:rPr>
      </w:pPr>
    </w:p>
    <w:p w:rsidR="001B3789" w:rsidRDefault="00645BEB" w:rsidP="00D0149D">
      <w:pPr>
        <w:tabs>
          <w:tab w:val="left" w:pos="900"/>
          <w:tab w:val="left" w:pos="1080"/>
          <w:tab w:val="left" w:pos="1260"/>
        </w:tabs>
        <w:jc w:val="both"/>
      </w:pPr>
      <w:r>
        <w:t xml:space="preserve">      1 Şef ve 1 Taşınır Kayıt Yetkilisi </w:t>
      </w:r>
      <w:proofErr w:type="gramStart"/>
      <w:r>
        <w:t>ile,</w:t>
      </w:r>
      <w:proofErr w:type="gramEnd"/>
      <w:r w:rsidR="007A6537" w:rsidRPr="007D5794">
        <w:t xml:space="preserve"> Yapılan alımların Taşınır </w:t>
      </w:r>
      <w:r w:rsidR="00E32132" w:rsidRPr="007D5794">
        <w:t xml:space="preserve">işlem belgelerini tanzim etmek, </w:t>
      </w:r>
      <w:r w:rsidR="007A6537" w:rsidRPr="007D5794">
        <w:t xml:space="preserve">yıl içerisinde yapılan işlemlerle ilgili yılsonunda Strateji Geliştirme Daire Başkanlığı, Muhasebe Müdürlüğü </w:t>
      </w:r>
      <w:r w:rsidR="001B3789" w:rsidRPr="007D5794">
        <w:t>ile gerekli mutabakatı sağlamak.</w:t>
      </w:r>
    </w:p>
    <w:p w:rsidR="00645BEB" w:rsidRPr="007D5794" w:rsidRDefault="00645BEB" w:rsidP="00D0149D">
      <w:pPr>
        <w:tabs>
          <w:tab w:val="left" w:pos="900"/>
          <w:tab w:val="left" w:pos="1080"/>
          <w:tab w:val="left" w:pos="1260"/>
        </w:tabs>
        <w:jc w:val="both"/>
      </w:pPr>
    </w:p>
    <w:p w:rsidR="005260A1" w:rsidRPr="007D5794" w:rsidRDefault="00645BEB" w:rsidP="00D0149D">
      <w:pPr>
        <w:tabs>
          <w:tab w:val="left" w:pos="900"/>
          <w:tab w:val="left" w:pos="1080"/>
          <w:tab w:val="left" w:pos="1260"/>
        </w:tabs>
        <w:jc w:val="both"/>
      </w:pPr>
      <w:r>
        <w:t xml:space="preserve">      </w:t>
      </w:r>
      <w:r w:rsidR="00FD43FA" w:rsidRPr="007D5794">
        <w:t>Kullanılmaz halde</w:t>
      </w:r>
      <w:r w:rsidR="007A6537" w:rsidRPr="007D5794">
        <w:t xml:space="preserve"> bulunan malzemeleri </w:t>
      </w:r>
      <w:proofErr w:type="spellStart"/>
      <w:r w:rsidR="007A6537" w:rsidRPr="007D5794">
        <w:t>heke</w:t>
      </w:r>
      <w:proofErr w:type="spellEnd"/>
      <w:r w:rsidR="007A6537" w:rsidRPr="007D5794">
        <w:t xml:space="preserve"> ayırmak ve </w:t>
      </w:r>
      <w:proofErr w:type="spellStart"/>
      <w:r w:rsidR="007A6537" w:rsidRPr="007D5794">
        <w:t>hek</w:t>
      </w:r>
      <w:proofErr w:type="spellEnd"/>
      <w:r w:rsidR="007A6537" w:rsidRPr="007D5794">
        <w:t xml:space="preserve"> işlemlerini </w:t>
      </w:r>
      <w:proofErr w:type="spellStart"/>
      <w:r w:rsidR="007A6537" w:rsidRPr="007D5794">
        <w:t>sonuçlandırmak</w:t>
      </w:r>
      <w:r w:rsidR="00D0149D" w:rsidRPr="007D5794">
        <w:t>Yine</w:t>
      </w:r>
      <w:proofErr w:type="spellEnd"/>
      <w:r w:rsidR="00D0149D" w:rsidRPr="007D5794">
        <w:t xml:space="preserve"> yıl içerisinde toplu verilmiş ödeneklerle yapılan alımlarda, alınan </w:t>
      </w:r>
      <w:r w:rsidR="00D0149D" w:rsidRPr="007D5794">
        <w:lastRenderedPageBreak/>
        <w:t>malzemeleri kontrol ederek teslim almak, muhafaza etmek ve ilgili birimlere dağıtımını yapmak</w:t>
      </w:r>
      <w:r w:rsidR="007A6537" w:rsidRPr="007D5794">
        <w:t>.</w:t>
      </w:r>
    </w:p>
    <w:p w:rsidR="005233A5" w:rsidRPr="007D5794" w:rsidRDefault="005233A5" w:rsidP="00DB4F4E">
      <w:pPr>
        <w:spacing w:before="100" w:beforeAutospacing="1" w:after="119"/>
        <w:jc w:val="both"/>
        <w:outlineLvl w:val="3"/>
        <w:rPr>
          <w:color w:val="943634" w:themeColor="accent2" w:themeShade="BF"/>
        </w:rPr>
      </w:pPr>
      <w:r w:rsidRPr="007D5794">
        <w:rPr>
          <w:b/>
          <w:bCs/>
          <w:color w:val="943634" w:themeColor="accent2" w:themeShade="BF"/>
        </w:rPr>
        <w:t>5.3. İdari Hizmetler</w:t>
      </w:r>
    </w:p>
    <w:p w:rsidR="00FD0D48" w:rsidRPr="007D5794" w:rsidRDefault="005233A5" w:rsidP="000E5B90">
      <w:pPr>
        <w:tabs>
          <w:tab w:val="left" w:pos="900"/>
        </w:tabs>
        <w:spacing w:before="100" w:beforeAutospacing="1" w:after="240"/>
        <w:ind w:left="249" w:right="180" w:firstLine="471"/>
        <w:jc w:val="both"/>
      </w:pPr>
      <w:r w:rsidRPr="007D5794">
        <w:t>Sunulan hizmetler,  Başkanlığımıza bağlı birimlerin görev yetki ve sorumluluklar bö</w:t>
      </w:r>
      <w:r w:rsidR="00345AEA">
        <w:t>lümünde etraflıca açıklanmıştır.</w:t>
      </w:r>
    </w:p>
    <w:p w:rsidR="001A6C77" w:rsidRPr="007D5794" w:rsidRDefault="00E76B5F" w:rsidP="00100AFC">
      <w:pPr>
        <w:spacing w:before="100" w:beforeAutospacing="1" w:after="240"/>
        <w:rPr>
          <w:color w:val="943634" w:themeColor="accent2" w:themeShade="BF"/>
        </w:rPr>
      </w:pPr>
      <w:r w:rsidRPr="007D5794">
        <w:rPr>
          <w:b/>
          <w:bCs/>
          <w:color w:val="943634" w:themeColor="accent2" w:themeShade="BF"/>
        </w:rPr>
        <w:t>6- Yönetim ve İç Kontrol Sistemi</w:t>
      </w:r>
    </w:p>
    <w:p w:rsidR="001C239B" w:rsidRPr="007D5794" w:rsidRDefault="00645BEB" w:rsidP="00063F62">
      <w:pPr>
        <w:pStyle w:val="Default"/>
        <w:tabs>
          <w:tab w:val="left" w:pos="900"/>
        </w:tabs>
        <w:jc w:val="both"/>
      </w:pPr>
      <w:r>
        <w:t xml:space="preserve">         </w:t>
      </w:r>
      <w:r w:rsidR="001C239B" w:rsidRPr="007D5794">
        <w:t xml:space="preserve"> Üniversitemizin kuruluşuyla hizmet vermeye başlayan Başkanlığımız 124 sayılı Kanun Hükmünde Kararnamede yer alan </w:t>
      </w:r>
      <w:proofErr w:type="spellStart"/>
      <w:r w:rsidR="001C239B" w:rsidRPr="007D5794">
        <w:t>Komptrolörlük</w:t>
      </w:r>
      <w:proofErr w:type="spellEnd"/>
      <w:r w:rsidR="001C239B" w:rsidRPr="007D5794">
        <w:t xml:space="preserve">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jc w:val="both"/>
      </w:pPr>
      <w:r w:rsidRPr="007D5794">
        <w:t xml:space="preserve"> </w:t>
      </w:r>
      <w:r w:rsidR="00645BEB">
        <w:t xml:space="preserve">     </w:t>
      </w:r>
      <w:r w:rsidRPr="007D5794">
        <w:t xml:space="preserve">  Kamu mali yönetim sistemimiz,  Yönetsel sorumluluğun kilit nokta olduğu yeni bir yapı kurmayı hedefleyen Kanunda, iç kontrol sistemi bu yapının yönetsel çatısını oluşturmaktadır.</w:t>
      </w:r>
    </w:p>
    <w:p w:rsidR="001C239B" w:rsidRPr="007D5794" w:rsidRDefault="001C239B" w:rsidP="00FA5CC2">
      <w:pPr>
        <w:autoSpaceDE w:val="0"/>
        <w:autoSpaceDN w:val="0"/>
        <w:adjustRightInd w:val="0"/>
        <w:jc w:val="both"/>
      </w:pPr>
    </w:p>
    <w:p w:rsidR="00825422" w:rsidRPr="007D5794" w:rsidRDefault="00825422" w:rsidP="00912011">
      <w:pPr>
        <w:autoSpaceDE w:val="0"/>
        <w:autoSpaceDN w:val="0"/>
        <w:adjustRightInd w:val="0"/>
      </w:pPr>
      <w:r w:rsidRPr="007D5794">
        <w:t>Yönetim sorumluluğu ilkesini vurgulayan iç kontrol sistemi; faaliyetlerin etkin ve</w:t>
      </w:r>
    </w:p>
    <w:p w:rsidR="00825422" w:rsidRPr="007D5794" w:rsidRDefault="00825422" w:rsidP="00912011">
      <w:pPr>
        <w:autoSpaceDE w:val="0"/>
        <w:autoSpaceDN w:val="0"/>
        <w:adjustRightInd w:val="0"/>
      </w:pPr>
      <w:r w:rsidRPr="007D5794">
        <w:t>Verimli olması, mali raporların güvenilirliği, yürürlükteki mevzuata uyum, varlıkların</w:t>
      </w:r>
    </w:p>
    <w:p w:rsidR="00825422" w:rsidRPr="007D5794" w:rsidRDefault="00825422" w:rsidP="00912011">
      <w:pPr>
        <w:autoSpaceDE w:val="0"/>
        <w:autoSpaceDN w:val="0"/>
        <w:adjustRightInd w:val="0"/>
      </w:pPr>
      <w:r w:rsidRPr="007D5794">
        <w:t>Korunması amaçları için makul bir güvence sağlamak üzere kullanılan “iyi bir yönetim”</w:t>
      </w:r>
    </w:p>
    <w:p w:rsidR="00825422" w:rsidRPr="007D5794" w:rsidRDefault="00825422" w:rsidP="00912011">
      <w:pPr>
        <w:autoSpaceDE w:val="0"/>
        <w:autoSpaceDN w:val="0"/>
        <w:adjustRightInd w:val="0"/>
      </w:pPr>
      <w:r w:rsidRPr="007D5794">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345AEA" w:rsidP="00645BEB">
      <w:pPr>
        <w:pStyle w:val="Default"/>
        <w:ind w:firstLine="708"/>
        <w:jc w:val="both"/>
      </w:pPr>
      <w:r>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232485" w:rsidRDefault="007126E5" w:rsidP="00645BEB">
      <w:pPr>
        <w:pStyle w:val="Default"/>
        <w:ind w:firstLine="708"/>
        <w:jc w:val="both"/>
      </w:pPr>
      <w:r w:rsidRPr="007D5794">
        <w:t>Cari harcamalarda,  özellikle yakacak, elektrik enerjisi, su ve telefon hizmeti alımlarında, Başkanlığımızca gerekli planlama yapılarak, zamanında temini ve elektrik enerjisi, su</w:t>
      </w:r>
      <w:r w:rsidR="00465189">
        <w:t>, Doğalgaz</w:t>
      </w:r>
      <w:r w:rsidRPr="007D5794">
        <w:t xml:space="preserve"> ve telefon hizmeti gibi alımlarında gecikmeden dolayı cezalı durumu düşmemek için gerekli özen gösterilmektedir  </w:t>
      </w:r>
    </w:p>
    <w:p w:rsidR="00352A1F" w:rsidRDefault="00352A1F" w:rsidP="00912011">
      <w:pPr>
        <w:pStyle w:val="Default"/>
        <w:jc w:val="both"/>
      </w:pPr>
    </w:p>
    <w:p w:rsidR="00352A1F" w:rsidRDefault="00352A1F" w:rsidP="00912011">
      <w:pPr>
        <w:pStyle w:val="Default"/>
        <w:jc w:val="both"/>
      </w:pPr>
    </w:p>
    <w:p w:rsidR="0086333E" w:rsidRPr="007D5794" w:rsidRDefault="0086333E" w:rsidP="00FA5CC2">
      <w:pPr>
        <w:tabs>
          <w:tab w:val="left" w:pos="900"/>
        </w:tabs>
        <w:spacing w:before="100" w:beforeAutospacing="1" w:after="240"/>
        <w:outlineLvl w:val="0"/>
        <w:rPr>
          <w:b/>
          <w:color w:val="943634" w:themeColor="accent2" w:themeShade="BF"/>
        </w:rPr>
      </w:pPr>
      <w:r w:rsidRPr="007D5794">
        <w:rPr>
          <w:b/>
          <w:bCs/>
          <w:color w:val="943634" w:themeColor="accent2" w:themeShade="BF"/>
          <w:kern w:val="36"/>
          <w:lang w:val="es-ES"/>
        </w:rPr>
        <w:t>II- AMAÇ ve HEDEFLER</w:t>
      </w:r>
    </w:p>
    <w:p w:rsidR="001C04E1"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İdarenin Amaç ve Hedefleri</w:t>
      </w:r>
    </w:p>
    <w:p w:rsidR="0086333E" w:rsidRPr="007D5794" w:rsidRDefault="0086333E" w:rsidP="00FA5CC2">
      <w:pPr>
        <w:numPr>
          <w:ilvl w:val="0"/>
          <w:numId w:val="10"/>
        </w:numPr>
        <w:spacing w:before="100" w:beforeAutospacing="1" w:after="240"/>
        <w:outlineLvl w:val="0"/>
        <w:rPr>
          <w:b/>
          <w:bCs/>
          <w:color w:val="943634" w:themeColor="accent2" w:themeShade="BF"/>
        </w:rPr>
      </w:pPr>
      <w:r w:rsidRPr="007D5794">
        <w:rPr>
          <w:b/>
          <w:bCs/>
          <w:color w:val="943634" w:themeColor="accent2" w:themeShade="BF"/>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38639D" w:rsidP="00887780">
      <w:pPr>
        <w:pStyle w:val="Default"/>
        <w:tabs>
          <w:tab w:val="left" w:pos="900"/>
          <w:tab w:val="left" w:pos="1440"/>
        </w:tabs>
        <w:jc w:val="both"/>
      </w:pPr>
      <w:r w:rsidRPr="007D5794">
        <w:t xml:space="preserve">Başkanlığımız, kendi yetki ve sorumluluğundaki görevleri yasalara uygun ve eksiksiz bir şekilde yerine getiren, teknolojik </w:t>
      </w:r>
      <w:r w:rsidR="00620E1C" w:rsidRPr="007D5794">
        <w:t>imkânlarla</w:t>
      </w:r>
      <w:r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4"/>
        <w:gridCol w:w="5241"/>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jc w:val="center"/>
              <w:rPr>
                <w:b/>
              </w:rPr>
            </w:pPr>
            <w:r w:rsidRPr="00681F1D">
              <w:rPr>
                <w:b/>
                <w:bCs/>
                <w:color w:val="FFFFFF"/>
              </w:rPr>
              <w:t xml:space="preserve">Tablo 51. </w:t>
            </w:r>
            <w:r w:rsidRPr="00681F1D">
              <w:rPr>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jc w:val="center"/>
            </w:pPr>
            <w:r w:rsidRPr="00BD71E4">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pPr>
            <w:r w:rsidRPr="00BD71E4">
              <w:tab/>
            </w:r>
            <w:r w:rsidRPr="00BD71E4">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pPr>
            <w:r w:rsidRPr="00B67600">
              <w:rPr>
                <w:rFonts w:cs="Arial"/>
                <w:b/>
              </w:rPr>
              <w:t>Stratejik Amaç–</w:t>
            </w:r>
            <w:r w:rsidRPr="00B67600">
              <w:rPr>
                <w:rFonts w:ascii="Times New Roman,Bold" w:hAnsi="Times New Roman,Bold" w:cs="Times New Roman,Bold"/>
                <w:b/>
                <w:bCs/>
              </w:rPr>
              <w:t>1</w:t>
            </w:r>
            <w:r w:rsidRPr="00B67600">
              <w:rPr>
                <w:rFonts w:ascii="Times New Roman,Bold" w:hAnsi="Times New Roman,Bold" w:cs="Times New Roman,Bold"/>
                <w:bCs/>
              </w:rPr>
              <w:t xml:space="preserve">. </w:t>
            </w:r>
            <w:r w:rsidR="00B67600" w:rsidRPr="00B67600">
              <w:rPr>
                <w:rFonts w:cs="Arial"/>
              </w:rPr>
              <w:t xml:space="preserve">Çalışanların bilgi ve becerilerinin, katılım ve </w:t>
            </w:r>
            <w:proofErr w:type="gramStart"/>
            <w:r w:rsidR="00B67600" w:rsidRPr="00B67600">
              <w:rPr>
                <w:rFonts w:cs="Arial"/>
              </w:rPr>
              <w:t>motivasyonlarının</w:t>
            </w:r>
            <w:proofErr w:type="gramEnd"/>
            <w:r w:rsidR="00B67600" w:rsidRPr="00B67600">
              <w:rPr>
                <w:rFonts w:cs="Arial"/>
              </w:rPr>
              <w:t xml:space="preserve">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Hedef–1 </w:t>
            </w:r>
            <w:r w:rsidR="00B67600" w:rsidRPr="00CD4443">
              <w:rPr>
                <w:rFonts w:cs="Arial"/>
              </w:rPr>
              <w:t>Çalışanların memnuniyetini sağlayarak</w:t>
            </w:r>
            <w:r w:rsidR="00AF4958" w:rsidRPr="00CD4443">
              <w:rPr>
                <w:rFonts w:cs="Arial"/>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Hedef–2 </w:t>
            </w:r>
            <w:r w:rsidRPr="00713A8B">
              <w:rPr>
                <w:rFonts w:cs="Arial"/>
              </w:rPr>
              <w:t>Kadro standartlarının belirlenmesi</w:t>
            </w:r>
            <w:r w:rsidR="00F344CD">
              <w:rPr>
                <w:rFonts w:cs="Arial"/>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Hedef–3 </w:t>
            </w:r>
            <w:r w:rsidRPr="00713A8B">
              <w:rPr>
                <w:rFonts w:cs="Arial"/>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cs="Arial"/>
              </w:rPr>
            </w:pPr>
            <w:r w:rsidRPr="00D402E4">
              <w:rPr>
                <w:rFonts w:cs="Arial"/>
                <w:b/>
              </w:rPr>
              <w:t>Stratejik Amaç–</w:t>
            </w:r>
            <w:r>
              <w:rPr>
                <w:rFonts w:cs="Arial"/>
                <w:b/>
              </w:rPr>
              <w:t>2.</w:t>
            </w:r>
            <w:r w:rsidR="00876C41">
              <w:rPr>
                <w:rFonts w:cs="Arial"/>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cs="Arial"/>
              </w:rPr>
            </w:pPr>
            <w:r w:rsidRPr="00553ADD">
              <w:rPr>
                <w:rFonts w:cs="Arial"/>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cs="Arial"/>
                <w:b/>
              </w:rPr>
            </w:pPr>
            <w:r w:rsidRPr="00A914D3">
              <w:rPr>
                <w:rFonts w:cs="Arial"/>
                <w:b/>
              </w:rPr>
              <w:t xml:space="preserve">Hedef–1 </w:t>
            </w:r>
            <w:r w:rsidRPr="00713A8B">
              <w:rPr>
                <w:rFonts w:cs="Arial"/>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cs="Arial"/>
              </w:rPr>
            </w:pPr>
            <w:r w:rsidRPr="00A914D3">
              <w:rPr>
                <w:rFonts w:cs="Arial"/>
                <w:b/>
              </w:rPr>
              <w:t xml:space="preserve">Hedef–2 </w:t>
            </w:r>
            <w:r>
              <w:t xml:space="preserve">Hızlı ve kaliteli hizmet sunmak </w:t>
            </w:r>
            <w:proofErr w:type="spellStart"/>
            <w:r>
              <w:t>ve</w:t>
            </w:r>
            <w:r w:rsidRPr="00713A8B">
              <w:rPr>
                <w:rFonts w:cs="Arial"/>
              </w:rPr>
              <w:t>değişimin</w:t>
            </w:r>
            <w:proofErr w:type="spellEnd"/>
            <w:r w:rsidRPr="00713A8B">
              <w:rPr>
                <w:rFonts w:cs="Arial"/>
              </w:rPr>
              <w:t xml:space="preserve"> öncüsü olmak</w:t>
            </w:r>
          </w:p>
          <w:p w:rsidR="00B67600" w:rsidRPr="00A914D3" w:rsidRDefault="00B67600" w:rsidP="00652999">
            <w:pPr>
              <w:tabs>
                <w:tab w:val="left" w:pos="5620"/>
              </w:tabs>
              <w:spacing w:before="100" w:beforeAutospacing="1" w:after="100" w:afterAutospacing="1"/>
              <w:rPr>
                <w:rFonts w:cs="Arial"/>
                <w:b/>
              </w:rPr>
            </w:pPr>
            <w:r>
              <w:rPr>
                <w:rFonts w:cs="Arial"/>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pPr>
            <w:r w:rsidRPr="00D402E4">
              <w:rPr>
                <w:rFonts w:cs="Arial"/>
                <w:b/>
              </w:rPr>
              <w:t>Stratejik Amaç–</w:t>
            </w:r>
            <w:r>
              <w:rPr>
                <w:rFonts w:cs="Arial"/>
                <w:b/>
              </w:rPr>
              <w:t>3.</w:t>
            </w:r>
            <w:r w:rsidRPr="00553ADD">
              <w:rPr>
                <w:rFonts w:cs="Arial"/>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cs="Arial"/>
                <w:b/>
              </w:rPr>
            </w:pPr>
            <w:r w:rsidRPr="00A914D3">
              <w:rPr>
                <w:rFonts w:cs="Arial"/>
                <w:b/>
              </w:rPr>
              <w:t xml:space="preserve">Hedef–3 </w:t>
            </w:r>
            <w:r w:rsidR="00B67600" w:rsidRPr="00B31BF9">
              <w:rPr>
                <w:rFonts w:cs="Arial"/>
              </w:rPr>
              <w:t>Donanım ve yazılımı faal kullanarak zamandan ve kırtasiye malzemelerinden tasarruf yapmak.</w:t>
            </w:r>
          </w:p>
        </w:tc>
      </w:tr>
    </w:tbl>
    <w:p w:rsidR="008E3084" w:rsidRDefault="008E3084" w:rsidP="00F16024">
      <w:pPr>
        <w:rPr>
          <w:b/>
          <w:bCs/>
          <w:color w:val="943634" w:themeColor="accent2" w:themeShade="BF"/>
          <w:lang w:val="de-DE"/>
        </w:rPr>
      </w:pPr>
    </w:p>
    <w:p w:rsidR="000E5B90" w:rsidRDefault="000E5B90" w:rsidP="00F16024">
      <w:pPr>
        <w:rPr>
          <w:b/>
          <w:bCs/>
          <w:color w:val="943634" w:themeColor="accent2" w:themeShade="BF"/>
          <w:lang w:val="de-DE"/>
        </w:rPr>
      </w:pPr>
    </w:p>
    <w:p w:rsidR="00016C6F" w:rsidRDefault="00016C6F" w:rsidP="00F16024">
      <w:pPr>
        <w:rPr>
          <w:b/>
          <w:bCs/>
          <w:color w:val="943634" w:themeColor="accent2" w:themeShade="BF"/>
          <w:lang w:val="de-DE"/>
        </w:rPr>
      </w:pPr>
    </w:p>
    <w:p w:rsidR="000E5B90" w:rsidRDefault="000E5B90" w:rsidP="00F16024">
      <w:pPr>
        <w:rPr>
          <w:b/>
          <w:bCs/>
          <w:color w:val="943634" w:themeColor="accent2" w:themeShade="BF"/>
          <w:lang w:val="de-DE"/>
        </w:rPr>
      </w:pPr>
    </w:p>
    <w:p w:rsidR="008E3084" w:rsidRDefault="008E3084" w:rsidP="00F16024">
      <w:pPr>
        <w:rPr>
          <w:b/>
          <w:bCs/>
          <w:color w:val="943634" w:themeColor="accent2" w:themeShade="BF"/>
          <w:lang w:val="de-DE"/>
        </w:rPr>
      </w:pPr>
    </w:p>
    <w:p w:rsidR="00352A1F" w:rsidRDefault="00352A1F" w:rsidP="00F16024">
      <w:pPr>
        <w:rPr>
          <w:b/>
          <w:bCs/>
          <w:color w:val="943634" w:themeColor="accent2" w:themeShade="BF"/>
          <w:lang w:val="de-DE"/>
        </w:rPr>
      </w:pPr>
    </w:p>
    <w:p w:rsidR="00352A1F" w:rsidRDefault="00352A1F" w:rsidP="00F16024">
      <w:pPr>
        <w:rPr>
          <w:b/>
          <w:bCs/>
          <w:color w:val="943634" w:themeColor="accent2" w:themeShade="BF"/>
          <w:lang w:val="de-DE"/>
        </w:rPr>
      </w:pPr>
    </w:p>
    <w:p w:rsidR="005925D9" w:rsidRDefault="005925D9" w:rsidP="00F16024">
      <w:pPr>
        <w:rPr>
          <w:b/>
          <w:bCs/>
          <w:color w:val="943634" w:themeColor="accent2" w:themeShade="BF"/>
          <w:lang w:val="de-DE"/>
        </w:rPr>
      </w:pPr>
    </w:p>
    <w:p w:rsidR="00F22D02" w:rsidRDefault="00F22D02" w:rsidP="00F16024">
      <w:pPr>
        <w:rPr>
          <w:bCs/>
          <w:color w:val="943634" w:themeColor="accent2" w:themeShade="BF"/>
          <w:lang w:val="de-DE"/>
        </w:rPr>
      </w:pPr>
      <w:r w:rsidRPr="00D73A98">
        <w:rPr>
          <w:bCs/>
          <w:color w:val="943634" w:themeColor="accent2" w:themeShade="BF"/>
          <w:lang w:val="de-DE"/>
        </w:rPr>
        <w:t xml:space="preserve">B. </w:t>
      </w:r>
      <w:r w:rsidRPr="001C5057">
        <w:rPr>
          <w:bCs/>
          <w:color w:val="943634" w:themeColor="accent2" w:themeShade="BF"/>
          <w:lang w:val="de-DE"/>
        </w:rPr>
        <w:t xml:space="preserve">Temel </w:t>
      </w:r>
      <w:proofErr w:type="spellStart"/>
      <w:r w:rsidRPr="001C5057">
        <w:rPr>
          <w:bCs/>
          <w:color w:val="943634" w:themeColor="accent2" w:themeShade="BF"/>
          <w:lang w:val="de-DE"/>
        </w:rPr>
        <w:t>PolitikalarveÖncelikler</w:t>
      </w:r>
      <w:proofErr w:type="spellEnd"/>
    </w:p>
    <w:p w:rsidR="00645BEB" w:rsidRPr="00D73A98" w:rsidRDefault="00645BEB" w:rsidP="00F16024">
      <w:pPr>
        <w:rPr>
          <w:bCs/>
          <w:color w:val="943634" w:themeColor="accent2" w:themeShade="BF"/>
          <w:lang w:val="de-DE"/>
        </w:rPr>
      </w:pPr>
    </w:p>
    <w:p w:rsidR="004430C7" w:rsidRPr="00E7663F" w:rsidRDefault="004430C7" w:rsidP="00F16024">
      <w:pPr>
        <w:rPr>
          <w:bCs/>
          <w:lang w:val="de-DE"/>
        </w:rPr>
      </w:pPr>
      <w:r>
        <w:rPr>
          <w:b/>
          <w:bCs/>
          <w:color w:val="943634" w:themeColor="accent2" w:themeShade="BF"/>
          <w:lang w:val="de-DE"/>
        </w:rPr>
        <w:t xml:space="preserve">      - </w:t>
      </w:r>
      <w:proofErr w:type="spellStart"/>
      <w:r w:rsidRPr="00E7663F">
        <w:rPr>
          <w:bCs/>
          <w:lang w:val="de-DE"/>
        </w:rPr>
        <w:t>Yürürlüktebulunanyasalara</w:t>
      </w:r>
      <w:proofErr w:type="spellEnd"/>
      <w:r w:rsidRPr="00E7663F">
        <w:rPr>
          <w:bCs/>
          <w:lang w:val="de-DE"/>
        </w:rPr>
        <w:t xml:space="preserve">, </w:t>
      </w:r>
      <w:proofErr w:type="spellStart"/>
      <w:r w:rsidRPr="00E7663F">
        <w:rPr>
          <w:bCs/>
          <w:lang w:val="de-DE"/>
        </w:rPr>
        <w:t>kanunveyönetmeliklere</w:t>
      </w:r>
      <w:proofErr w:type="spellEnd"/>
      <w:r w:rsidRPr="00E7663F">
        <w:rPr>
          <w:bCs/>
          <w:lang w:val="de-DE"/>
        </w:rPr>
        <w:t xml:space="preserve">, </w:t>
      </w:r>
      <w:proofErr w:type="spellStart"/>
      <w:r w:rsidRPr="00E7663F">
        <w:rPr>
          <w:bCs/>
          <w:lang w:val="de-DE"/>
        </w:rPr>
        <w:t>tüzüklereriayetetmek</w:t>
      </w:r>
      <w:proofErr w:type="spellEnd"/>
      <w:r w:rsidRPr="00E7663F">
        <w:rPr>
          <w:bCs/>
          <w:lang w:val="de-DE"/>
        </w:rPr>
        <w:t>.</w:t>
      </w:r>
    </w:p>
    <w:p w:rsidR="004430C7" w:rsidRPr="00E7663F" w:rsidRDefault="004430C7" w:rsidP="00F16024">
      <w:pPr>
        <w:rPr>
          <w:bCs/>
          <w:lang w:val="de-DE"/>
        </w:rPr>
      </w:pPr>
      <w:r w:rsidRPr="00E7663F">
        <w:rPr>
          <w:bCs/>
          <w:lang w:val="de-DE"/>
        </w:rPr>
        <w:t xml:space="preserve">       - </w:t>
      </w:r>
      <w:proofErr w:type="spellStart"/>
      <w:r w:rsidRPr="00E7663F">
        <w:rPr>
          <w:bCs/>
          <w:lang w:val="de-DE"/>
        </w:rPr>
        <w:t>Kamununvekurumunmenfaatini</w:t>
      </w:r>
      <w:proofErr w:type="spellEnd"/>
      <w:r w:rsidRPr="00E7663F">
        <w:rPr>
          <w:bCs/>
          <w:lang w:val="de-DE"/>
        </w:rPr>
        <w:t xml:space="preserve"> her </w:t>
      </w:r>
      <w:proofErr w:type="spellStart"/>
      <w:r w:rsidRPr="00E7663F">
        <w:rPr>
          <w:bCs/>
          <w:lang w:val="de-DE"/>
        </w:rPr>
        <w:t>zamanönplandatutmak</w:t>
      </w:r>
      <w:proofErr w:type="spellEnd"/>
      <w:r w:rsidRPr="00E7663F">
        <w:rPr>
          <w:bCs/>
          <w:lang w:val="de-DE"/>
        </w:rPr>
        <w:t>.</w:t>
      </w:r>
    </w:p>
    <w:p w:rsidR="004430C7" w:rsidRPr="00E7663F" w:rsidRDefault="004430C7" w:rsidP="00F16024">
      <w:pPr>
        <w:rPr>
          <w:bCs/>
          <w:lang w:val="de-DE"/>
        </w:rPr>
      </w:pPr>
      <w:r w:rsidRPr="00E7663F">
        <w:rPr>
          <w:bCs/>
          <w:lang w:val="de-DE"/>
        </w:rPr>
        <w:t xml:space="preserve">       - </w:t>
      </w:r>
      <w:proofErr w:type="spellStart"/>
      <w:r w:rsidRPr="00E7663F">
        <w:rPr>
          <w:bCs/>
          <w:lang w:val="de-DE"/>
        </w:rPr>
        <w:t>Disiplin</w:t>
      </w:r>
      <w:proofErr w:type="spellEnd"/>
      <w:r w:rsidRPr="00E7663F">
        <w:rPr>
          <w:bCs/>
          <w:lang w:val="de-DE"/>
        </w:rPr>
        <w:t xml:space="preserve">, </w:t>
      </w:r>
      <w:proofErr w:type="spellStart"/>
      <w:r w:rsidRPr="00E7663F">
        <w:rPr>
          <w:bCs/>
          <w:lang w:val="de-DE"/>
        </w:rPr>
        <w:t>görevbilincivesorumlulukduygusunasahipolmak</w:t>
      </w:r>
      <w:proofErr w:type="spellEnd"/>
      <w:r w:rsidRPr="00E7663F">
        <w:rPr>
          <w:bCs/>
          <w:lang w:val="de-DE"/>
        </w:rPr>
        <w:t>.</w:t>
      </w:r>
    </w:p>
    <w:p w:rsidR="004430C7" w:rsidRPr="00E7663F" w:rsidRDefault="004430C7" w:rsidP="00F16024">
      <w:pPr>
        <w:rPr>
          <w:bCs/>
          <w:lang w:val="de-DE"/>
        </w:rPr>
      </w:pPr>
      <w:r w:rsidRPr="00E7663F">
        <w:rPr>
          <w:bCs/>
          <w:lang w:val="de-DE"/>
        </w:rPr>
        <w:t xml:space="preserve">       - </w:t>
      </w:r>
      <w:proofErr w:type="spellStart"/>
      <w:r w:rsidRPr="00E7663F">
        <w:rPr>
          <w:bCs/>
          <w:lang w:val="de-DE"/>
        </w:rPr>
        <w:t>Mevcutkaynaklarımızızamanındaveyerindekullanmak</w:t>
      </w:r>
      <w:proofErr w:type="spellEnd"/>
      <w:r w:rsidRPr="00E7663F">
        <w:rPr>
          <w:bCs/>
          <w:lang w:val="de-DE"/>
        </w:rPr>
        <w:t xml:space="preserve">, </w:t>
      </w:r>
      <w:proofErr w:type="spellStart"/>
      <w:r w:rsidRPr="00E7663F">
        <w:rPr>
          <w:bCs/>
          <w:lang w:val="de-DE"/>
        </w:rPr>
        <w:t>israfıönlemek</w:t>
      </w:r>
      <w:proofErr w:type="spellEnd"/>
      <w:r w:rsidRPr="00E7663F">
        <w:rPr>
          <w:bCs/>
          <w:lang w:val="de-DE"/>
        </w:rPr>
        <w:t xml:space="preserve">, </w:t>
      </w:r>
      <w:proofErr w:type="spellStart"/>
      <w:r w:rsidRPr="00E7663F">
        <w:rPr>
          <w:bCs/>
          <w:lang w:val="de-DE"/>
        </w:rPr>
        <w:t>çağdaş</w:t>
      </w:r>
      <w:proofErr w:type="spellEnd"/>
      <w:r w:rsidRPr="00E7663F">
        <w:rPr>
          <w:bCs/>
          <w:lang w:val="de-DE"/>
        </w:rPr>
        <w:t xml:space="preserve">, </w:t>
      </w:r>
      <w:proofErr w:type="spellStart"/>
      <w:r w:rsidRPr="00E7663F">
        <w:rPr>
          <w:bCs/>
          <w:lang w:val="de-DE"/>
        </w:rPr>
        <w:t>akılcı</w:t>
      </w:r>
      <w:proofErr w:type="gramStart"/>
      <w:r w:rsidRPr="00E7663F">
        <w:rPr>
          <w:bCs/>
          <w:lang w:val="de-DE"/>
        </w:rPr>
        <w:t>,demokratik</w:t>
      </w:r>
      <w:proofErr w:type="spellEnd"/>
      <w:proofErr w:type="gramEnd"/>
      <w:r w:rsidRPr="00E7663F">
        <w:rPr>
          <w:bCs/>
          <w:lang w:val="de-DE"/>
        </w:rPr>
        <w:t xml:space="preserve">, </w:t>
      </w:r>
      <w:proofErr w:type="spellStart"/>
      <w:r w:rsidRPr="00E7663F">
        <w:rPr>
          <w:bCs/>
          <w:lang w:val="de-DE"/>
        </w:rPr>
        <w:t>sosyaladaletiönplanda</w:t>
      </w:r>
      <w:r w:rsidR="00E7663F" w:rsidRPr="00E7663F">
        <w:rPr>
          <w:bCs/>
          <w:lang w:val="de-DE"/>
        </w:rPr>
        <w:t>tutanduyguvedüşünceyesahipolmak</w:t>
      </w:r>
      <w:proofErr w:type="spellEnd"/>
      <w:r w:rsidR="00E7663F" w:rsidRPr="00E7663F">
        <w:rPr>
          <w:bCs/>
          <w:lang w:val="de-DE"/>
        </w:rPr>
        <w:t>.</w:t>
      </w:r>
    </w:p>
    <w:p w:rsidR="00E15719" w:rsidRDefault="00E15719" w:rsidP="00F16024">
      <w:pPr>
        <w:rPr>
          <w:bCs/>
          <w:lang w:val="de-DE"/>
        </w:rPr>
      </w:pPr>
      <w:r>
        <w:rPr>
          <w:bCs/>
          <w:lang w:val="de-DE"/>
        </w:rPr>
        <w:t xml:space="preserve">        - </w:t>
      </w:r>
      <w:proofErr w:type="spellStart"/>
      <w:r>
        <w:rPr>
          <w:bCs/>
          <w:lang w:val="de-DE"/>
        </w:rPr>
        <w:t>Ş</w:t>
      </w:r>
      <w:r w:rsidR="00E7663F" w:rsidRPr="00E7663F">
        <w:rPr>
          <w:bCs/>
          <w:lang w:val="de-DE"/>
        </w:rPr>
        <w:t>effaf</w:t>
      </w:r>
      <w:proofErr w:type="spellEnd"/>
      <w:r w:rsidR="00E7663F" w:rsidRPr="00E7663F">
        <w:rPr>
          <w:bCs/>
          <w:lang w:val="de-DE"/>
        </w:rPr>
        <w:t xml:space="preserve">, </w:t>
      </w:r>
      <w:proofErr w:type="spellStart"/>
      <w:r w:rsidR="00E7663F" w:rsidRPr="00E7663F">
        <w:rPr>
          <w:bCs/>
          <w:lang w:val="de-DE"/>
        </w:rPr>
        <w:t>eşitlikçi</w:t>
      </w:r>
      <w:proofErr w:type="spellEnd"/>
      <w:r w:rsidR="00E7663F" w:rsidRPr="00E7663F">
        <w:rPr>
          <w:bCs/>
          <w:lang w:val="de-DE"/>
        </w:rPr>
        <w:t xml:space="preserve">, </w:t>
      </w:r>
      <w:proofErr w:type="spellStart"/>
      <w:r w:rsidR="00E7663F" w:rsidRPr="00E7663F">
        <w:rPr>
          <w:bCs/>
          <w:lang w:val="de-DE"/>
        </w:rPr>
        <w:t>güvenilirbirçalışmaortamıoluşturmak</w:t>
      </w:r>
      <w:proofErr w:type="spellEnd"/>
      <w:r w:rsidR="00E7663F" w:rsidRPr="00E7663F">
        <w:rPr>
          <w:bCs/>
          <w:lang w:val="de-DE"/>
        </w:rPr>
        <w:t>.</w:t>
      </w:r>
    </w:p>
    <w:p w:rsidR="00016C6F" w:rsidRDefault="00E15719" w:rsidP="00F16024">
      <w:pPr>
        <w:rPr>
          <w:bCs/>
          <w:lang w:val="de-DE"/>
        </w:rPr>
      </w:pPr>
      <w:r>
        <w:rPr>
          <w:bCs/>
          <w:lang w:val="de-DE"/>
        </w:rPr>
        <w:t xml:space="preserve">        - </w:t>
      </w:r>
      <w:proofErr w:type="spellStart"/>
      <w:r>
        <w:rPr>
          <w:bCs/>
          <w:lang w:val="de-DE"/>
        </w:rPr>
        <w:t>Takımruhunasahipolmak</w:t>
      </w:r>
      <w:proofErr w:type="spellEnd"/>
      <w:r>
        <w:rPr>
          <w:bCs/>
          <w:lang w:val="de-DE"/>
        </w:rPr>
        <w:t>.</w:t>
      </w:r>
    </w:p>
    <w:p w:rsidR="00E7663F" w:rsidRDefault="00E7663F" w:rsidP="00F16024">
      <w:pPr>
        <w:rPr>
          <w:bCs/>
          <w:lang w:val="de-DE"/>
        </w:rPr>
      </w:pPr>
    </w:p>
    <w:p w:rsidR="00D73A98" w:rsidRPr="00645BEB" w:rsidRDefault="00D73A98" w:rsidP="00F16024">
      <w:pPr>
        <w:rPr>
          <w:bCs/>
          <w:color w:val="C00000"/>
          <w:lang w:val="de-DE"/>
        </w:rPr>
      </w:pPr>
      <w:r w:rsidRPr="00645BEB">
        <w:rPr>
          <w:bCs/>
          <w:color w:val="C00000"/>
          <w:lang w:val="de-DE"/>
        </w:rPr>
        <w:t xml:space="preserve">C. </w:t>
      </w:r>
      <w:proofErr w:type="spellStart"/>
      <w:r w:rsidRPr="00645BEB">
        <w:rPr>
          <w:bCs/>
          <w:color w:val="C00000"/>
          <w:lang w:val="de-DE"/>
        </w:rPr>
        <w:t>DiğerHususlar</w:t>
      </w:r>
      <w:proofErr w:type="spellEnd"/>
    </w:p>
    <w:p w:rsidR="00645BEB" w:rsidRDefault="00645BEB" w:rsidP="00F16024">
      <w:pPr>
        <w:rPr>
          <w:bCs/>
          <w:lang w:val="de-DE"/>
        </w:rPr>
      </w:pPr>
    </w:p>
    <w:p w:rsidR="00D73A98" w:rsidRPr="00E7663F" w:rsidRDefault="00645BEB" w:rsidP="00F16024">
      <w:pPr>
        <w:rPr>
          <w:bCs/>
          <w:lang w:val="de-DE"/>
        </w:rPr>
      </w:pPr>
      <w:r>
        <w:rPr>
          <w:bCs/>
          <w:lang w:val="de-DE"/>
        </w:rPr>
        <w:t xml:space="preserve">Mali </w:t>
      </w:r>
      <w:proofErr w:type="spellStart"/>
      <w:r>
        <w:rPr>
          <w:bCs/>
          <w:lang w:val="de-DE"/>
        </w:rPr>
        <w:t>ve</w:t>
      </w:r>
      <w:proofErr w:type="spellEnd"/>
      <w:r>
        <w:rPr>
          <w:bCs/>
          <w:lang w:val="de-DE"/>
        </w:rPr>
        <w:t xml:space="preserve"> </w:t>
      </w:r>
      <w:proofErr w:type="spellStart"/>
      <w:r w:rsidR="00D73A98">
        <w:rPr>
          <w:bCs/>
          <w:lang w:val="de-DE"/>
        </w:rPr>
        <w:t>İşler</w:t>
      </w:r>
      <w:proofErr w:type="spellEnd"/>
      <w:r>
        <w:rPr>
          <w:bCs/>
          <w:lang w:val="de-DE"/>
        </w:rPr>
        <w:t xml:space="preserve"> </w:t>
      </w:r>
      <w:proofErr w:type="spellStart"/>
      <w:r w:rsidR="00D73A98">
        <w:rPr>
          <w:bCs/>
          <w:lang w:val="de-DE"/>
        </w:rPr>
        <w:t>Daire</w:t>
      </w:r>
      <w:proofErr w:type="spellEnd"/>
      <w:r>
        <w:rPr>
          <w:bCs/>
          <w:lang w:val="de-DE"/>
        </w:rPr>
        <w:t xml:space="preserve"> </w:t>
      </w:r>
      <w:proofErr w:type="spellStart"/>
      <w:r w:rsidR="00D73A98">
        <w:rPr>
          <w:bCs/>
          <w:lang w:val="de-DE"/>
        </w:rPr>
        <w:t>Başkanlığı</w:t>
      </w:r>
      <w:proofErr w:type="spellEnd"/>
      <w:r>
        <w:rPr>
          <w:bCs/>
          <w:lang w:val="de-DE"/>
        </w:rPr>
        <w:t xml:space="preserve"> </w:t>
      </w:r>
      <w:proofErr w:type="spellStart"/>
      <w:r w:rsidR="00D73A98">
        <w:rPr>
          <w:bCs/>
          <w:lang w:val="de-DE"/>
        </w:rPr>
        <w:t>Kurumu</w:t>
      </w:r>
      <w:proofErr w:type="spellEnd"/>
      <w:r>
        <w:rPr>
          <w:bCs/>
          <w:lang w:val="de-DE"/>
        </w:rPr>
        <w:t xml:space="preserve"> </w:t>
      </w:r>
      <w:proofErr w:type="spellStart"/>
      <w:r w:rsidR="00D73A98">
        <w:rPr>
          <w:bCs/>
          <w:lang w:val="de-DE"/>
        </w:rPr>
        <w:t>adına</w:t>
      </w:r>
      <w:proofErr w:type="spellEnd"/>
      <w:r>
        <w:rPr>
          <w:bCs/>
          <w:lang w:val="de-DE"/>
        </w:rPr>
        <w:t xml:space="preserve"> </w:t>
      </w:r>
      <w:proofErr w:type="spellStart"/>
      <w:r w:rsidR="00D73A98">
        <w:rPr>
          <w:bCs/>
          <w:lang w:val="de-DE"/>
        </w:rPr>
        <w:t>verilen</w:t>
      </w:r>
      <w:proofErr w:type="spellEnd"/>
      <w:r>
        <w:rPr>
          <w:bCs/>
          <w:lang w:val="de-DE"/>
        </w:rPr>
        <w:t xml:space="preserve"> </w:t>
      </w:r>
      <w:proofErr w:type="spellStart"/>
      <w:r w:rsidR="00D73A98">
        <w:rPr>
          <w:bCs/>
          <w:lang w:val="de-DE"/>
        </w:rPr>
        <w:t>emir</w:t>
      </w:r>
      <w:proofErr w:type="spellEnd"/>
      <w:r>
        <w:rPr>
          <w:bCs/>
          <w:lang w:val="de-DE"/>
        </w:rPr>
        <w:t xml:space="preserve"> </w:t>
      </w:r>
      <w:proofErr w:type="spellStart"/>
      <w:r w:rsidR="00D73A98">
        <w:rPr>
          <w:bCs/>
          <w:lang w:val="de-DE"/>
        </w:rPr>
        <w:t>ve</w:t>
      </w:r>
      <w:proofErr w:type="spellEnd"/>
      <w:r>
        <w:rPr>
          <w:bCs/>
          <w:lang w:val="de-DE"/>
        </w:rPr>
        <w:t xml:space="preserve"> </w:t>
      </w:r>
      <w:proofErr w:type="spellStart"/>
      <w:r w:rsidR="00D73A98">
        <w:rPr>
          <w:bCs/>
          <w:lang w:val="de-DE"/>
        </w:rPr>
        <w:t>görevleri</w:t>
      </w:r>
      <w:proofErr w:type="spellEnd"/>
      <w:r>
        <w:rPr>
          <w:bCs/>
          <w:lang w:val="de-DE"/>
        </w:rPr>
        <w:t xml:space="preserve"> </w:t>
      </w:r>
      <w:proofErr w:type="spellStart"/>
      <w:r w:rsidR="00D73A98">
        <w:rPr>
          <w:bCs/>
          <w:lang w:val="de-DE"/>
        </w:rPr>
        <w:t>yapmanın</w:t>
      </w:r>
      <w:proofErr w:type="spellEnd"/>
      <w:r>
        <w:rPr>
          <w:bCs/>
          <w:lang w:val="de-DE"/>
        </w:rPr>
        <w:t xml:space="preserve"> </w:t>
      </w:r>
      <w:proofErr w:type="spellStart"/>
      <w:r w:rsidR="00D73A98">
        <w:rPr>
          <w:bCs/>
          <w:lang w:val="de-DE"/>
        </w:rPr>
        <w:t>mutluluğu</w:t>
      </w:r>
      <w:proofErr w:type="spellEnd"/>
      <w:r>
        <w:rPr>
          <w:bCs/>
          <w:lang w:val="de-DE"/>
        </w:rPr>
        <w:t xml:space="preserve"> </w:t>
      </w:r>
      <w:proofErr w:type="spellStart"/>
      <w:r w:rsidR="00D73A98">
        <w:rPr>
          <w:bCs/>
          <w:lang w:val="de-DE"/>
        </w:rPr>
        <w:t>içinde</w:t>
      </w:r>
      <w:proofErr w:type="spellEnd"/>
      <w:r>
        <w:rPr>
          <w:bCs/>
          <w:lang w:val="de-DE"/>
        </w:rPr>
        <w:t xml:space="preserve"> </w:t>
      </w:r>
      <w:proofErr w:type="spellStart"/>
      <w:r w:rsidR="00D754B1">
        <w:rPr>
          <w:bCs/>
          <w:lang w:val="de-DE"/>
        </w:rPr>
        <w:t>uzman</w:t>
      </w:r>
      <w:proofErr w:type="spellEnd"/>
      <w:r w:rsidR="00D754B1">
        <w:rPr>
          <w:bCs/>
          <w:lang w:val="de-DE"/>
        </w:rPr>
        <w:t xml:space="preserve">, </w:t>
      </w:r>
      <w:proofErr w:type="spellStart"/>
      <w:r w:rsidR="00D754B1">
        <w:rPr>
          <w:bCs/>
          <w:lang w:val="de-DE"/>
        </w:rPr>
        <w:t>yaratıcı</w:t>
      </w:r>
      <w:proofErr w:type="spellEnd"/>
      <w:r w:rsidR="00D754B1">
        <w:rPr>
          <w:bCs/>
          <w:lang w:val="de-DE"/>
        </w:rPr>
        <w:t xml:space="preserve">, </w:t>
      </w:r>
      <w:proofErr w:type="spellStart"/>
      <w:r w:rsidR="00D754B1">
        <w:rPr>
          <w:bCs/>
          <w:lang w:val="de-DE"/>
        </w:rPr>
        <w:t>yenilikçi</w:t>
      </w:r>
      <w:proofErr w:type="spellEnd"/>
      <w:r w:rsidR="00D754B1">
        <w:rPr>
          <w:bCs/>
          <w:lang w:val="de-DE"/>
        </w:rPr>
        <w:t xml:space="preserve">, </w:t>
      </w:r>
      <w:proofErr w:type="spellStart"/>
      <w:r w:rsidR="00D754B1">
        <w:rPr>
          <w:bCs/>
          <w:lang w:val="de-DE"/>
        </w:rPr>
        <w:t>çağdaş</w:t>
      </w:r>
      <w:proofErr w:type="spellEnd"/>
      <w:r w:rsidR="00D754B1">
        <w:rPr>
          <w:bCs/>
          <w:lang w:val="de-DE"/>
        </w:rPr>
        <w:t xml:space="preserve">, Atatürk </w:t>
      </w:r>
      <w:proofErr w:type="spellStart"/>
      <w:r w:rsidR="00D754B1">
        <w:rPr>
          <w:bCs/>
          <w:lang w:val="de-DE"/>
        </w:rPr>
        <w:t>İlke</w:t>
      </w:r>
      <w:proofErr w:type="spellEnd"/>
      <w:r>
        <w:rPr>
          <w:bCs/>
          <w:lang w:val="de-DE"/>
        </w:rPr>
        <w:t xml:space="preserve"> </w:t>
      </w:r>
      <w:proofErr w:type="spellStart"/>
      <w:r w:rsidR="00D754B1">
        <w:rPr>
          <w:bCs/>
          <w:lang w:val="de-DE"/>
        </w:rPr>
        <w:t>ve</w:t>
      </w:r>
      <w:proofErr w:type="spellEnd"/>
      <w:r>
        <w:rPr>
          <w:bCs/>
          <w:lang w:val="de-DE"/>
        </w:rPr>
        <w:t xml:space="preserve"> </w:t>
      </w:r>
      <w:proofErr w:type="spellStart"/>
      <w:r w:rsidR="00D754B1">
        <w:rPr>
          <w:bCs/>
          <w:lang w:val="de-DE"/>
        </w:rPr>
        <w:t>İnkılaplarına</w:t>
      </w:r>
      <w:proofErr w:type="spellEnd"/>
      <w:r>
        <w:rPr>
          <w:bCs/>
          <w:lang w:val="de-DE"/>
        </w:rPr>
        <w:t xml:space="preserve"> </w:t>
      </w:r>
      <w:proofErr w:type="spellStart"/>
      <w:r w:rsidR="00D754B1">
        <w:rPr>
          <w:bCs/>
          <w:lang w:val="de-DE"/>
        </w:rPr>
        <w:t>bağlı</w:t>
      </w:r>
      <w:proofErr w:type="spellEnd"/>
      <w:r>
        <w:rPr>
          <w:bCs/>
          <w:lang w:val="de-DE"/>
        </w:rPr>
        <w:t xml:space="preserve"> </w:t>
      </w:r>
      <w:proofErr w:type="spellStart"/>
      <w:r w:rsidR="00D754B1">
        <w:rPr>
          <w:bCs/>
          <w:lang w:val="de-DE"/>
        </w:rPr>
        <w:t>personeliyle</w:t>
      </w:r>
      <w:proofErr w:type="spellEnd"/>
      <w:r w:rsidR="00D754B1">
        <w:rPr>
          <w:bCs/>
          <w:lang w:val="de-DE"/>
        </w:rPr>
        <w:t xml:space="preserve">, </w:t>
      </w:r>
      <w:proofErr w:type="spellStart"/>
      <w:r w:rsidR="00D754B1">
        <w:rPr>
          <w:bCs/>
          <w:lang w:val="de-DE"/>
        </w:rPr>
        <w:t>temin</w:t>
      </w:r>
      <w:proofErr w:type="spellEnd"/>
      <w:r>
        <w:rPr>
          <w:bCs/>
          <w:lang w:val="de-DE"/>
        </w:rPr>
        <w:t xml:space="preserve"> </w:t>
      </w:r>
      <w:proofErr w:type="spellStart"/>
      <w:r w:rsidR="00D754B1">
        <w:rPr>
          <w:bCs/>
          <w:lang w:val="de-DE"/>
        </w:rPr>
        <w:t>ettiği</w:t>
      </w:r>
      <w:proofErr w:type="spellEnd"/>
      <w:r>
        <w:rPr>
          <w:bCs/>
          <w:lang w:val="de-DE"/>
        </w:rPr>
        <w:t xml:space="preserve"> </w:t>
      </w:r>
      <w:proofErr w:type="spellStart"/>
      <w:r w:rsidR="00D754B1">
        <w:rPr>
          <w:bCs/>
          <w:lang w:val="de-DE"/>
        </w:rPr>
        <w:t>kaynakları</w:t>
      </w:r>
      <w:proofErr w:type="spellEnd"/>
      <w:r>
        <w:rPr>
          <w:bCs/>
          <w:lang w:val="de-DE"/>
        </w:rPr>
        <w:t xml:space="preserve"> </w:t>
      </w:r>
      <w:proofErr w:type="spellStart"/>
      <w:r w:rsidR="00D754B1">
        <w:rPr>
          <w:bCs/>
          <w:lang w:val="de-DE"/>
        </w:rPr>
        <w:t>ihtiyaca</w:t>
      </w:r>
      <w:proofErr w:type="spellEnd"/>
      <w:r>
        <w:rPr>
          <w:bCs/>
          <w:lang w:val="de-DE"/>
        </w:rPr>
        <w:t xml:space="preserve"> </w:t>
      </w:r>
      <w:proofErr w:type="spellStart"/>
      <w:r w:rsidR="00D754B1">
        <w:rPr>
          <w:bCs/>
          <w:lang w:val="de-DE"/>
        </w:rPr>
        <w:t>göre</w:t>
      </w:r>
      <w:proofErr w:type="spellEnd"/>
      <w:r w:rsidR="00D754B1">
        <w:rPr>
          <w:bCs/>
          <w:lang w:val="de-DE"/>
        </w:rPr>
        <w:t xml:space="preserve">, </w:t>
      </w:r>
      <w:proofErr w:type="spellStart"/>
      <w:r w:rsidR="00D754B1">
        <w:rPr>
          <w:bCs/>
          <w:lang w:val="de-DE"/>
        </w:rPr>
        <w:t>yerinde</w:t>
      </w:r>
      <w:proofErr w:type="spellEnd"/>
      <w:r w:rsidR="00D754B1">
        <w:rPr>
          <w:bCs/>
          <w:lang w:val="de-DE"/>
        </w:rPr>
        <w:t xml:space="preserve">, her </w:t>
      </w:r>
      <w:proofErr w:type="spellStart"/>
      <w:r w:rsidR="00D754B1">
        <w:rPr>
          <w:bCs/>
          <w:lang w:val="de-DE"/>
        </w:rPr>
        <w:t>zaman</w:t>
      </w:r>
      <w:proofErr w:type="spellEnd"/>
      <w:r>
        <w:rPr>
          <w:bCs/>
          <w:lang w:val="de-DE"/>
        </w:rPr>
        <w:t xml:space="preserve"> </w:t>
      </w:r>
      <w:proofErr w:type="spellStart"/>
      <w:r w:rsidR="00D754B1">
        <w:rPr>
          <w:bCs/>
          <w:lang w:val="de-DE"/>
        </w:rPr>
        <w:t>kamunun</w:t>
      </w:r>
      <w:proofErr w:type="spellEnd"/>
      <w:r>
        <w:rPr>
          <w:bCs/>
          <w:lang w:val="de-DE"/>
        </w:rPr>
        <w:t xml:space="preserve"> </w:t>
      </w:r>
      <w:proofErr w:type="spellStart"/>
      <w:r w:rsidR="00D754B1">
        <w:rPr>
          <w:bCs/>
          <w:lang w:val="de-DE"/>
        </w:rPr>
        <w:t>ve</w:t>
      </w:r>
      <w:proofErr w:type="spellEnd"/>
      <w:r>
        <w:rPr>
          <w:bCs/>
          <w:lang w:val="de-DE"/>
        </w:rPr>
        <w:t xml:space="preserve"> </w:t>
      </w:r>
      <w:proofErr w:type="spellStart"/>
      <w:r w:rsidR="00D754B1">
        <w:rPr>
          <w:bCs/>
          <w:lang w:val="de-DE"/>
        </w:rPr>
        <w:t>kurumun</w:t>
      </w:r>
      <w:proofErr w:type="spellEnd"/>
      <w:r>
        <w:rPr>
          <w:bCs/>
          <w:lang w:val="de-DE"/>
        </w:rPr>
        <w:t xml:space="preserve"> </w:t>
      </w:r>
      <w:proofErr w:type="spellStart"/>
      <w:r w:rsidR="00D754B1">
        <w:rPr>
          <w:bCs/>
          <w:lang w:val="de-DE"/>
        </w:rPr>
        <w:t>menfaatini</w:t>
      </w:r>
      <w:proofErr w:type="spellEnd"/>
      <w:r>
        <w:rPr>
          <w:bCs/>
          <w:lang w:val="de-DE"/>
        </w:rPr>
        <w:t xml:space="preserve"> </w:t>
      </w:r>
      <w:proofErr w:type="spellStart"/>
      <w:r w:rsidR="00D754B1">
        <w:rPr>
          <w:bCs/>
          <w:lang w:val="de-DE"/>
        </w:rPr>
        <w:t>önplanda</w:t>
      </w:r>
      <w:proofErr w:type="spellEnd"/>
      <w:r>
        <w:rPr>
          <w:bCs/>
          <w:lang w:val="de-DE"/>
        </w:rPr>
        <w:t xml:space="preserve"> </w:t>
      </w:r>
      <w:proofErr w:type="spellStart"/>
      <w:r w:rsidR="00D754B1">
        <w:rPr>
          <w:bCs/>
          <w:lang w:val="de-DE"/>
        </w:rPr>
        <w:t>tutarak</w:t>
      </w:r>
      <w:proofErr w:type="spellEnd"/>
      <w:r w:rsidR="00D754B1">
        <w:rPr>
          <w:bCs/>
          <w:lang w:val="de-DE"/>
        </w:rPr>
        <w:t xml:space="preserve">, </w:t>
      </w:r>
      <w:proofErr w:type="spellStart"/>
      <w:r w:rsidR="00D754B1">
        <w:rPr>
          <w:bCs/>
          <w:lang w:val="de-DE"/>
        </w:rPr>
        <w:t>gerekli</w:t>
      </w:r>
      <w:proofErr w:type="spellEnd"/>
      <w:r>
        <w:rPr>
          <w:bCs/>
          <w:lang w:val="de-DE"/>
        </w:rPr>
        <w:t xml:space="preserve"> </w:t>
      </w:r>
      <w:proofErr w:type="spellStart"/>
      <w:r w:rsidR="00D754B1">
        <w:rPr>
          <w:bCs/>
          <w:lang w:val="de-DE"/>
        </w:rPr>
        <w:t>mali</w:t>
      </w:r>
      <w:proofErr w:type="spellEnd"/>
      <w:r>
        <w:rPr>
          <w:bCs/>
          <w:lang w:val="de-DE"/>
        </w:rPr>
        <w:t xml:space="preserve"> </w:t>
      </w:r>
      <w:proofErr w:type="spellStart"/>
      <w:r w:rsidR="00D754B1">
        <w:rPr>
          <w:bCs/>
          <w:lang w:val="de-DE"/>
        </w:rPr>
        <w:t>işlemlerde</w:t>
      </w:r>
      <w:proofErr w:type="spellEnd"/>
      <w:r>
        <w:rPr>
          <w:bCs/>
          <w:lang w:val="de-DE"/>
        </w:rPr>
        <w:t xml:space="preserve"> </w:t>
      </w:r>
      <w:proofErr w:type="spellStart"/>
      <w:r w:rsidR="00D754B1">
        <w:rPr>
          <w:bCs/>
          <w:lang w:val="de-DE"/>
        </w:rPr>
        <w:t>ve</w:t>
      </w:r>
      <w:proofErr w:type="spellEnd"/>
      <w:r>
        <w:rPr>
          <w:bCs/>
          <w:lang w:val="de-DE"/>
        </w:rPr>
        <w:t xml:space="preserve"> </w:t>
      </w:r>
      <w:proofErr w:type="spellStart"/>
      <w:r w:rsidR="00D754B1">
        <w:rPr>
          <w:bCs/>
          <w:lang w:val="de-DE"/>
        </w:rPr>
        <w:t>gerekse</w:t>
      </w:r>
      <w:proofErr w:type="spellEnd"/>
      <w:r>
        <w:rPr>
          <w:bCs/>
          <w:lang w:val="de-DE"/>
        </w:rPr>
        <w:t xml:space="preserve"> </w:t>
      </w:r>
      <w:proofErr w:type="spellStart"/>
      <w:r w:rsidR="00D754B1">
        <w:rPr>
          <w:bCs/>
          <w:lang w:val="de-DE"/>
        </w:rPr>
        <w:t>idari</w:t>
      </w:r>
      <w:proofErr w:type="spellEnd"/>
      <w:r>
        <w:rPr>
          <w:bCs/>
          <w:lang w:val="de-DE"/>
        </w:rPr>
        <w:t xml:space="preserve"> </w:t>
      </w:r>
      <w:proofErr w:type="spellStart"/>
      <w:r w:rsidR="00D754B1">
        <w:rPr>
          <w:bCs/>
          <w:lang w:val="de-DE"/>
        </w:rPr>
        <w:t>işlemlerdeki</w:t>
      </w:r>
      <w:proofErr w:type="spellEnd"/>
      <w:r>
        <w:rPr>
          <w:bCs/>
          <w:lang w:val="de-DE"/>
        </w:rPr>
        <w:t xml:space="preserve"> </w:t>
      </w:r>
      <w:proofErr w:type="spellStart"/>
      <w:r w:rsidR="00D754B1">
        <w:rPr>
          <w:bCs/>
          <w:lang w:val="de-DE"/>
        </w:rPr>
        <w:t>kayıtlardan</w:t>
      </w:r>
      <w:proofErr w:type="spellEnd"/>
      <w:r w:rsidR="00D754B1">
        <w:rPr>
          <w:bCs/>
          <w:lang w:val="de-DE"/>
        </w:rPr>
        <w:t xml:space="preserve"> her </w:t>
      </w:r>
      <w:proofErr w:type="spellStart"/>
      <w:r w:rsidR="00D754B1">
        <w:rPr>
          <w:bCs/>
          <w:lang w:val="de-DE"/>
        </w:rPr>
        <w:t>zaman</w:t>
      </w:r>
      <w:proofErr w:type="spellEnd"/>
      <w:r>
        <w:rPr>
          <w:bCs/>
          <w:lang w:val="de-DE"/>
        </w:rPr>
        <w:t xml:space="preserve"> </w:t>
      </w:r>
      <w:proofErr w:type="spellStart"/>
      <w:r w:rsidR="00D754B1">
        <w:rPr>
          <w:bCs/>
          <w:lang w:val="de-DE"/>
        </w:rPr>
        <w:lastRenderedPageBreak/>
        <w:t>hesap</w:t>
      </w:r>
      <w:proofErr w:type="spellEnd"/>
      <w:r>
        <w:rPr>
          <w:bCs/>
          <w:lang w:val="de-DE"/>
        </w:rPr>
        <w:t xml:space="preserve"> </w:t>
      </w:r>
      <w:proofErr w:type="spellStart"/>
      <w:r w:rsidR="00D754B1">
        <w:rPr>
          <w:bCs/>
          <w:lang w:val="de-DE"/>
        </w:rPr>
        <w:t>vermeyi</w:t>
      </w:r>
      <w:proofErr w:type="spellEnd"/>
      <w:r w:rsidR="00D754B1">
        <w:rPr>
          <w:bCs/>
          <w:lang w:val="de-DE"/>
        </w:rPr>
        <w:t xml:space="preserve">, </w:t>
      </w:r>
      <w:proofErr w:type="spellStart"/>
      <w:r w:rsidR="00D754B1">
        <w:rPr>
          <w:bCs/>
          <w:lang w:val="de-DE"/>
        </w:rPr>
        <w:t>sorumluluğu</w:t>
      </w:r>
      <w:proofErr w:type="spellEnd"/>
      <w:r>
        <w:rPr>
          <w:bCs/>
          <w:lang w:val="de-DE"/>
        </w:rPr>
        <w:t xml:space="preserve"> </w:t>
      </w:r>
      <w:proofErr w:type="spellStart"/>
      <w:r w:rsidR="00D754B1">
        <w:rPr>
          <w:bCs/>
          <w:lang w:val="de-DE"/>
        </w:rPr>
        <w:t>gerçekçiliği</w:t>
      </w:r>
      <w:proofErr w:type="spellEnd"/>
      <w:r>
        <w:rPr>
          <w:bCs/>
          <w:lang w:val="de-DE"/>
        </w:rPr>
        <w:t xml:space="preserve"> </w:t>
      </w:r>
      <w:proofErr w:type="spellStart"/>
      <w:r w:rsidR="00D754B1">
        <w:rPr>
          <w:bCs/>
          <w:lang w:val="de-DE"/>
        </w:rPr>
        <w:t>ve</w:t>
      </w:r>
      <w:proofErr w:type="spellEnd"/>
      <w:r>
        <w:rPr>
          <w:bCs/>
          <w:lang w:val="de-DE"/>
        </w:rPr>
        <w:t xml:space="preserve"> </w:t>
      </w:r>
      <w:proofErr w:type="spellStart"/>
      <w:r w:rsidR="00D754B1">
        <w:rPr>
          <w:bCs/>
          <w:lang w:val="de-DE"/>
        </w:rPr>
        <w:t>katılımcılığı</w:t>
      </w:r>
      <w:proofErr w:type="spellEnd"/>
      <w:r w:rsidR="00D754B1">
        <w:rPr>
          <w:bCs/>
          <w:lang w:val="de-DE"/>
        </w:rPr>
        <w:t xml:space="preserve">, </w:t>
      </w:r>
      <w:proofErr w:type="spellStart"/>
      <w:r w:rsidR="00D754B1">
        <w:rPr>
          <w:bCs/>
          <w:lang w:val="de-DE"/>
        </w:rPr>
        <w:t>adil</w:t>
      </w:r>
      <w:proofErr w:type="spellEnd"/>
      <w:r>
        <w:rPr>
          <w:bCs/>
          <w:lang w:val="de-DE"/>
        </w:rPr>
        <w:t xml:space="preserve"> </w:t>
      </w:r>
      <w:proofErr w:type="spellStart"/>
      <w:r w:rsidR="00D754B1">
        <w:rPr>
          <w:bCs/>
          <w:lang w:val="de-DE"/>
        </w:rPr>
        <w:t>ve</w:t>
      </w:r>
      <w:proofErr w:type="spellEnd"/>
      <w:r>
        <w:rPr>
          <w:bCs/>
          <w:lang w:val="de-DE"/>
        </w:rPr>
        <w:t xml:space="preserve"> </w:t>
      </w:r>
      <w:proofErr w:type="spellStart"/>
      <w:r w:rsidR="00D754B1">
        <w:rPr>
          <w:bCs/>
          <w:lang w:val="de-DE"/>
        </w:rPr>
        <w:t>ilkeli</w:t>
      </w:r>
      <w:proofErr w:type="spellEnd"/>
      <w:r>
        <w:rPr>
          <w:bCs/>
          <w:lang w:val="de-DE"/>
        </w:rPr>
        <w:t xml:space="preserve"> </w:t>
      </w:r>
      <w:proofErr w:type="spellStart"/>
      <w:r w:rsidR="00D754B1">
        <w:rPr>
          <w:bCs/>
          <w:lang w:val="de-DE"/>
        </w:rPr>
        <w:t>olmayı</w:t>
      </w:r>
      <w:proofErr w:type="spellEnd"/>
      <w:r>
        <w:rPr>
          <w:bCs/>
          <w:lang w:val="de-DE"/>
        </w:rPr>
        <w:t xml:space="preserve"> </w:t>
      </w:r>
      <w:proofErr w:type="spellStart"/>
      <w:r w:rsidR="00D754B1">
        <w:rPr>
          <w:bCs/>
          <w:lang w:val="de-DE"/>
        </w:rPr>
        <w:t>vereceği</w:t>
      </w:r>
      <w:proofErr w:type="spellEnd"/>
      <w:r>
        <w:rPr>
          <w:bCs/>
          <w:lang w:val="de-DE"/>
        </w:rPr>
        <w:t xml:space="preserve"> </w:t>
      </w:r>
      <w:proofErr w:type="spellStart"/>
      <w:r w:rsidR="00D754B1">
        <w:rPr>
          <w:bCs/>
          <w:lang w:val="de-DE"/>
        </w:rPr>
        <w:t>hizmet</w:t>
      </w:r>
      <w:proofErr w:type="spellEnd"/>
      <w:r>
        <w:rPr>
          <w:bCs/>
          <w:lang w:val="de-DE"/>
        </w:rPr>
        <w:t xml:space="preserve"> </w:t>
      </w:r>
      <w:proofErr w:type="spellStart"/>
      <w:r w:rsidR="00D754B1">
        <w:rPr>
          <w:bCs/>
          <w:lang w:val="de-DE"/>
        </w:rPr>
        <w:t>ile</w:t>
      </w:r>
      <w:proofErr w:type="spellEnd"/>
      <w:r>
        <w:rPr>
          <w:bCs/>
          <w:lang w:val="de-DE"/>
        </w:rPr>
        <w:t xml:space="preserve"> </w:t>
      </w:r>
      <w:proofErr w:type="spellStart"/>
      <w:r w:rsidR="00D754B1">
        <w:rPr>
          <w:bCs/>
          <w:lang w:val="de-DE"/>
        </w:rPr>
        <w:t>Üniversitemizde</w:t>
      </w:r>
      <w:proofErr w:type="spellEnd"/>
      <w:r>
        <w:rPr>
          <w:bCs/>
          <w:lang w:val="de-DE"/>
        </w:rPr>
        <w:t xml:space="preserve"> </w:t>
      </w:r>
      <w:proofErr w:type="spellStart"/>
      <w:r w:rsidR="00D754B1">
        <w:rPr>
          <w:bCs/>
          <w:lang w:val="de-DE"/>
        </w:rPr>
        <w:t>örnek</w:t>
      </w:r>
      <w:proofErr w:type="spellEnd"/>
      <w:r>
        <w:rPr>
          <w:bCs/>
          <w:lang w:val="de-DE"/>
        </w:rPr>
        <w:t xml:space="preserve"> </w:t>
      </w:r>
      <w:proofErr w:type="spellStart"/>
      <w:r w:rsidR="00D754B1">
        <w:rPr>
          <w:bCs/>
          <w:lang w:val="de-DE"/>
        </w:rPr>
        <w:t>birbaşkanlık</w:t>
      </w:r>
      <w:proofErr w:type="spellEnd"/>
      <w:r>
        <w:rPr>
          <w:bCs/>
          <w:lang w:val="de-DE"/>
        </w:rPr>
        <w:t xml:space="preserve"> </w:t>
      </w:r>
      <w:proofErr w:type="spellStart"/>
      <w:r w:rsidR="00D754B1">
        <w:rPr>
          <w:bCs/>
          <w:lang w:val="de-DE"/>
        </w:rPr>
        <w:t>olmayı</w:t>
      </w:r>
      <w:proofErr w:type="spellEnd"/>
      <w:r>
        <w:rPr>
          <w:bCs/>
          <w:lang w:val="de-DE"/>
        </w:rPr>
        <w:t xml:space="preserve"> </w:t>
      </w:r>
      <w:proofErr w:type="spellStart"/>
      <w:r w:rsidR="00D754B1">
        <w:rPr>
          <w:bCs/>
          <w:lang w:val="de-DE"/>
        </w:rPr>
        <w:t>hedeflemektedir</w:t>
      </w:r>
      <w:proofErr w:type="spellEnd"/>
      <w:r w:rsidR="00D754B1">
        <w:rPr>
          <w:bCs/>
          <w:lang w:val="de-DE"/>
        </w:rPr>
        <w:t>.</w:t>
      </w:r>
    </w:p>
    <w:p w:rsidR="008E3084" w:rsidRDefault="001B05C8" w:rsidP="008E3084">
      <w:pPr>
        <w:spacing w:before="100" w:beforeAutospacing="1" w:after="240"/>
        <w:outlineLvl w:val="0"/>
        <w:rPr>
          <w:b/>
          <w:bCs/>
          <w:color w:val="943634" w:themeColor="accent2" w:themeShade="BF"/>
          <w:kern w:val="36"/>
        </w:rPr>
      </w:pPr>
      <w:r w:rsidRPr="007D5794">
        <w:rPr>
          <w:b/>
          <w:bCs/>
          <w:color w:val="943634" w:themeColor="accent2" w:themeShade="BF"/>
          <w:kern w:val="36"/>
        </w:rPr>
        <w:t>III- FAALİYETLERE İLİŞKİN BİLGİ VE DEĞERLENDİRMELER</w:t>
      </w:r>
    </w:p>
    <w:p w:rsidR="008E724E" w:rsidRPr="00645BEB" w:rsidRDefault="001B05C8" w:rsidP="008E3084">
      <w:pPr>
        <w:spacing w:before="100" w:beforeAutospacing="1" w:after="240"/>
        <w:outlineLvl w:val="0"/>
        <w:rPr>
          <w:b/>
          <w:bCs/>
          <w:color w:val="C00000"/>
          <w:kern w:val="36"/>
        </w:rPr>
      </w:pPr>
      <w:r w:rsidRPr="00645BEB">
        <w:rPr>
          <w:b/>
          <w:bCs/>
          <w:color w:val="C00000"/>
          <w:lang w:val="es-ES"/>
        </w:rPr>
        <w:t>A- Mali Bilgiler</w:t>
      </w:r>
    </w:p>
    <w:p w:rsidR="0017437A" w:rsidRPr="00B16A7A" w:rsidRDefault="008E724E" w:rsidP="00645BEB">
      <w:pPr>
        <w:spacing w:before="100" w:beforeAutospacing="1" w:after="119"/>
        <w:ind w:firstLine="708"/>
        <w:outlineLvl w:val="1"/>
        <w:rPr>
          <w:bCs/>
          <w:lang w:val="es-ES"/>
        </w:rPr>
      </w:pPr>
      <w:r w:rsidRPr="00B16A7A">
        <w:rPr>
          <w:bCs/>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w:t>
      </w:r>
      <w:r w:rsidR="00645BEB" w:rsidRPr="00645BEB">
        <w:rPr>
          <w:bCs/>
          <w:color w:val="000000" w:themeColor="text1"/>
          <w:lang w:val="es-ES"/>
        </w:rPr>
        <w:t>2020</w:t>
      </w:r>
      <w:r w:rsidRPr="00645BEB">
        <w:rPr>
          <w:bCs/>
          <w:color w:val="000000" w:themeColor="text1"/>
          <w:lang w:val="es-ES"/>
        </w:rPr>
        <w:t xml:space="preserve"> Mali</w:t>
      </w:r>
      <w:r w:rsidRPr="00B16A7A">
        <w:rPr>
          <w:bCs/>
          <w:lang w:val="es-ES"/>
        </w:rPr>
        <w:t xml:space="preserve"> Yılını da bu doğrultuda kapatmıştır.</w:t>
      </w:r>
    </w:p>
    <w:p w:rsidR="001B05C8" w:rsidRPr="00645BEB" w:rsidRDefault="001B05C8" w:rsidP="001B05C8">
      <w:pPr>
        <w:pStyle w:val="Balk3"/>
        <w:rPr>
          <w:color w:val="C00000"/>
          <w:sz w:val="24"/>
          <w:szCs w:val="24"/>
        </w:rPr>
      </w:pPr>
      <w:r w:rsidRPr="00645BEB">
        <w:rPr>
          <w:color w:val="C00000"/>
          <w:sz w:val="24"/>
          <w:szCs w:val="24"/>
        </w:rPr>
        <w:t xml:space="preserve">1- Bütçe Uygulama Sonuçları </w:t>
      </w:r>
    </w:p>
    <w:p w:rsidR="001B05C8" w:rsidRPr="007D5794" w:rsidRDefault="001B05C8" w:rsidP="00912011">
      <w:pPr>
        <w:tabs>
          <w:tab w:val="left" w:pos="567"/>
          <w:tab w:val="left" w:pos="900"/>
        </w:tabs>
        <w:jc w:val="both"/>
        <w:rPr>
          <w:bCs/>
        </w:rPr>
      </w:pPr>
      <w:r w:rsidRPr="007D5794">
        <w:rPr>
          <w:bCs/>
        </w:rPr>
        <w:t xml:space="preserve"> </w:t>
      </w:r>
      <w:r w:rsidR="00645BEB">
        <w:rPr>
          <w:bCs/>
        </w:rPr>
        <w:tab/>
      </w:r>
      <w:r w:rsidRPr="007D5794">
        <w:rPr>
          <w:bCs/>
        </w:rPr>
        <w:t xml:space="preserve">Üniversitemiz Özel Bütçeli bir kuruluştur. </w:t>
      </w:r>
      <w:r w:rsidR="00A81C40">
        <w:rPr>
          <w:bCs/>
        </w:rPr>
        <w:t xml:space="preserve">Başkanlığımızın </w:t>
      </w:r>
      <w:r w:rsidR="002B4BC0">
        <w:rPr>
          <w:bCs/>
        </w:rPr>
        <w:t>2020</w:t>
      </w:r>
      <w:r w:rsidRPr="007D5794">
        <w:rPr>
          <w:bCs/>
        </w:rPr>
        <w:t xml:space="preserve"> yılı bütç</w:t>
      </w:r>
      <w:r w:rsidR="004D625B">
        <w:rPr>
          <w:bCs/>
        </w:rPr>
        <w:t xml:space="preserve">esi başlangıç ödeneği </w:t>
      </w:r>
      <w:r w:rsidR="002B4BC0">
        <w:rPr>
          <w:bCs/>
        </w:rPr>
        <w:t xml:space="preserve">26.716.500,00 </w:t>
      </w:r>
      <w:proofErr w:type="spellStart"/>
      <w:r w:rsidR="00C936BE">
        <w:rPr>
          <w:bCs/>
        </w:rPr>
        <w:t>TL.</w:t>
      </w:r>
      <w:proofErr w:type="gramStart"/>
      <w:r w:rsidR="009165D3" w:rsidRPr="007D5794">
        <w:rPr>
          <w:bCs/>
        </w:rPr>
        <w:t>dır</w:t>
      </w:r>
      <w:proofErr w:type="spellEnd"/>
      <w:proofErr w:type="gramEnd"/>
      <w:r w:rsidR="00966874" w:rsidRPr="007D5794">
        <w:rPr>
          <w:bCs/>
        </w:rPr>
        <w:t xml:space="preserve">. </w:t>
      </w:r>
      <w:r w:rsidR="005D44E9">
        <w:rPr>
          <w:bCs/>
        </w:rPr>
        <w:t>Buna 17.868.450</w:t>
      </w:r>
      <w:r w:rsidR="00B21AAB">
        <w:rPr>
          <w:bCs/>
        </w:rPr>
        <w:t>,00 TL eklenmiş topl</w:t>
      </w:r>
      <w:r w:rsidR="005D44E9">
        <w:rPr>
          <w:bCs/>
        </w:rPr>
        <w:t>am ödenek 44.584.950</w:t>
      </w:r>
      <w:r w:rsidR="00B21AAB">
        <w:rPr>
          <w:bCs/>
        </w:rPr>
        <w:t xml:space="preserve">,00 TL olmuştur. </w:t>
      </w:r>
      <w:r w:rsidR="00966874" w:rsidRPr="007D5794">
        <w:rPr>
          <w:bCs/>
        </w:rPr>
        <w:t xml:space="preserve">Bu ödeneğin </w:t>
      </w:r>
      <w:r w:rsidR="002B4BC0">
        <w:rPr>
          <w:bCs/>
        </w:rPr>
        <w:t>4.365</w:t>
      </w:r>
      <w:r w:rsidR="00BF6C7C">
        <w:rPr>
          <w:bCs/>
        </w:rPr>
        <w:t>.000</w:t>
      </w:r>
      <w:r w:rsidR="002B4BC0">
        <w:rPr>
          <w:bCs/>
        </w:rPr>
        <w:t>,00</w:t>
      </w:r>
      <w:r w:rsidRPr="007D5794">
        <w:rPr>
          <w:bCs/>
        </w:rPr>
        <w:t xml:space="preserve"> </w:t>
      </w:r>
      <w:proofErr w:type="spellStart"/>
      <w:proofErr w:type="gramStart"/>
      <w:r w:rsidRPr="007D5794">
        <w:rPr>
          <w:bCs/>
        </w:rPr>
        <w:t>TL</w:t>
      </w:r>
      <w:r w:rsidR="0050091F" w:rsidRPr="007D5794">
        <w:rPr>
          <w:bCs/>
        </w:rPr>
        <w:t>.Sı</w:t>
      </w:r>
      <w:proofErr w:type="spellEnd"/>
      <w:proofErr w:type="gramEnd"/>
      <w:r w:rsidR="002B4BC0">
        <w:rPr>
          <w:bCs/>
        </w:rPr>
        <w:t xml:space="preserve"> Personel Giderleri</w:t>
      </w:r>
      <w:r w:rsidRPr="007D5794">
        <w:rPr>
          <w:bCs/>
        </w:rPr>
        <w:t xml:space="preserve">, </w:t>
      </w:r>
      <w:r w:rsidR="002810AB">
        <w:rPr>
          <w:bCs/>
        </w:rPr>
        <w:t>35.124</w:t>
      </w:r>
      <w:r w:rsidR="00304C2E">
        <w:rPr>
          <w:bCs/>
        </w:rPr>
        <w:t xml:space="preserve">.950,00 </w:t>
      </w:r>
      <w:proofErr w:type="spellStart"/>
      <w:r w:rsidRPr="007D5794">
        <w:rPr>
          <w:bCs/>
        </w:rPr>
        <w:t>TL.sı</w:t>
      </w:r>
      <w:proofErr w:type="spellEnd"/>
      <w:r w:rsidRPr="007D5794">
        <w:rPr>
          <w:bCs/>
        </w:rPr>
        <w:t xml:space="preserve">  Mal ve Hizmet Alım giderleri, </w:t>
      </w:r>
      <w:r w:rsidR="00C936BE">
        <w:rPr>
          <w:bCs/>
        </w:rPr>
        <w:t>1.</w:t>
      </w:r>
      <w:r w:rsidR="00304C2E">
        <w:rPr>
          <w:bCs/>
        </w:rPr>
        <w:t>855</w:t>
      </w:r>
      <w:r w:rsidR="00A81C40">
        <w:rPr>
          <w:bCs/>
        </w:rPr>
        <w:t>.000</w:t>
      </w:r>
      <w:r w:rsidR="005D44E9">
        <w:rPr>
          <w:bCs/>
        </w:rPr>
        <w:t xml:space="preserve">,00 </w:t>
      </w:r>
      <w:r w:rsidRPr="007D5794">
        <w:rPr>
          <w:bCs/>
        </w:rPr>
        <w:t xml:space="preserve">TL </w:t>
      </w:r>
      <w:proofErr w:type="spellStart"/>
      <w:r w:rsidRPr="007D5794">
        <w:rPr>
          <w:bCs/>
        </w:rPr>
        <w:t>sı</w:t>
      </w:r>
      <w:proofErr w:type="spellEnd"/>
      <w:r w:rsidRPr="007D5794">
        <w:rPr>
          <w:bCs/>
        </w:rPr>
        <w:t xml:space="preserve"> Cari transferler ve </w:t>
      </w:r>
      <w:r w:rsidR="00304C2E">
        <w:rPr>
          <w:bCs/>
        </w:rPr>
        <w:t>3.24</w:t>
      </w:r>
      <w:r w:rsidR="00C936BE">
        <w:rPr>
          <w:bCs/>
        </w:rPr>
        <w:t>0</w:t>
      </w:r>
      <w:r w:rsidR="00A81C40">
        <w:rPr>
          <w:bCs/>
        </w:rPr>
        <w:t>.000</w:t>
      </w:r>
      <w:r w:rsidR="005D44E9">
        <w:rPr>
          <w:bCs/>
        </w:rPr>
        <w:t xml:space="preserve">,00 </w:t>
      </w:r>
      <w:proofErr w:type="spellStart"/>
      <w:r w:rsidRPr="007D5794">
        <w:rPr>
          <w:bCs/>
        </w:rPr>
        <w:t>TL.</w:t>
      </w:r>
      <w:r w:rsidR="00966874" w:rsidRPr="007D5794">
        <w:rPr>
          <w:bCs/>
        </w:rPr>
        <w:t>Sı</w:t>
      </w:r>
      <w:proofErr w:type="spellEnd"/>
      <w:r w:rsidRPr="007D5794">
        <w:rPr>
          <w:bCs/>
        </w:rPr>
        <w:t xml:space="preserve"> Sermaye Giderleri olarak </w:t>
      </w:r>
      <w:r w:rsidR="007769FA" w:rsidRPr="007D5794">
        <w:rPr>
          <w:bCs/>
        </w:rPr>
        <w:t>tahsis edilmiştir</w:t>
      </w:r>
      <w:r w:rsidRPr="007D5794">
        <w:rPr>
          <w:bCs/>
        </w:rPr>
        <w:t>.</w:t>
      </w:r>
    </w:p>
    <w:p w:rsidR="001B05C8" w:rsidRPr="007D5794" w:rsidRDefault="005D44E9" w:rsidP="00912011">
      <w:pPr>
        <w:tabs>
          <w:tab w:val="left" w:pos="567"/>
          <w:tab w:val="left" w:pos="900"/>
        </w:tabs>
        <w:jc w:val="both"/>
        <w:rPr>
          <w:bCs/>
        </w:rPr>
      </w:pPr>
      <w:r>
        <w:rPr>
          <w:bCs/>
        </w:rPr>
        <w:t>2020</w:t>
      </w:r>
      <w:r w:rsidR="001B05C8" w:rsidRPr="007D5794">
        <w:rPr>
          <w:bCs/>
        </w:rPr>
        <w:t xml:space="preserve"> yılı bütçemizde Personel Giderleri</w:t>
      </w:r>
      <w:r w:rsidR="00FF4DF6">
        <w:rPr>
          <w:bCs/>
        </w:rPr>
        <w:t>ne verilen</w:t>
      </w:r>
      <w:r w:rsidR="00645BEB">
        <w:rPr>
          <w:bCs/>
        </w:rPr>
        <w:t xml:space="preserve"> </w:t>
      </w:r>
      <w:r w:rsidR="001B05C8" w:rsidRPr="007D5794">
        <w:rPr>
          <w:bCs/>
        </w:rPr>
        <w:t>toplam ödenek</w:t>
      </w:r>
      <w:r>
        <w:rPr>
          <w:bCs/>
        </w:rPr>
        <w:t>4.365</w:t>
      </w:r>
      <w:r w:rsidR="00FF4DF6">
        <w:rPr>
          <w:bCs/>
        </w:rPr>
        <w:t>.000</w:t>
      </w:r>
      <w:r>
        <w:rPr>
          <w:bCs/>
        </w:rPr>
        <w:t xml:space="preserve">,00 </w:t>
      </w:r>
      <w:proofErr w:type="spellStart"/>
      <w:proofErr w:type="gramStart"/>
      <w:r w:rsidR="00180180">
        <w:rPr>
          <w:bCs/>
        </w:rPr>
        <w:t>TL.</w:t>
      </w:r>
      <w:r w:rsidR="008B1939">
        <w:rPr>
          <w:bCs/>
        </w:rPr>
        <w:t>Olup</w:t>
      </w:r>
      <w:r w:rsidR="004D23BC" w:rsidRPr="007D5794">
        <w:rPr>
          <w:bCs/>
        </w:rPr>
        <w:t>Yılsonu</w:t>
      </w:r>
      <w:proofErr w:type="spellEnd"/>
      <w:proofErr w:type="gramEnd"/>
      <w:r w:rsidR="00645BEB">
        <w:rPr>
          <w:bCs/>
        </w:rPr>
        <w:t xml:space="preserve"> </w:t>
      </w:r>
      <w:r w:rsidR="00B06AA1" w:rsidRPr="007D5794">
        <w:rPr>
          <w:bCs/>
        </w:rPr>
        <w:t xml:space="preserve">itibariyle bu ödeneğin </w:t>
      </w:r>
      <w:r>
        <w:rPr>
          <w:bCs/>
        </w:rPr>
        <w:t>4.059.671,00</w:t>
      </w:r>
      <w:r w:rsidR="001B05C8" w:rsidRPr="007D5794">
        <w:rPr>
          <w:bCs/>
        </w:rPr>
        <w:t xml:space="preserve"> TL. Si harcanmış ve harcama ora</w:t>
      </w:r>
      <w:r w:rsidR="00B06AA1" w:rsidRPr="007D5794">
        <w:rPr>
          <w:bCs/>
        </w:rPr>
        <w:t xml:space="preserve">nı % </w:t>
      </w:r>
      <w:r w:rsidR="00A97936">
        <w:rPr>
          <w:bCs/>
        </w:rPr>
        <w:t>94</w:t>
      </w:r>
      <w:r w:rsidR="001B05C8" w:rsidRPr="007D5794">
        <w:rPr>
          <w:bCs/>
        </w:rPr>
        <w:t xml:space="preserve"> olarak gerçekleşmiştir.</w:t>
      </w:r>
    </w:p>
    <w:p w:rsidR="00915F97" w:rsidRPr="007D5794" w:rsidRDefault="001B05C8" w:rsidP="00912011">
      <w:pPr>
        <w:tabs>
          <w:tab w:val="left" w:pos="567"/>
          <w:tab w:val="left" w:pos="900"/>
        </w:tabs>
        <w:jc w:val="both"/>
        <w:rPr>
          <w:bCs/>
        </w:rPr>
      </w:pPr>
      <w:r w:rsidRPr="007D5794">
        <w:rPr>
          <w:bCs/>
        </w:rPr>
        <w:t xml:space="preserve">Mal ve Hizmet Alım giderleri başlangıç ödeneğimiz </w:t>
      </w:r>
      <w:r w:rsidR="00A97936">
        <w:rPr>
          <w:bCs/>
        </w:rPr>
        <w:t>1</w:t>
      </w:r>
      <w:r w:rsidR="00F82CBF">
        <w:rPr>
          <w:bCs/>
        </w:rPr>
        <w:t>7.346</w:t>
      </w:r>
      <w:r w:rsidR="0051021C">
        <w:rPr>
          <w:bCs/>
        </w:rPr>
        <w:t>.</w:t>
      </w:r>
      <w:r w:rsidR="00A97936">
        <w:rPr>
          <w:bCs/>
        </w:rPr>
        <w:t>5</w:t>
      </w:r>
      <w:r w:rsidR="0051021C">
        <w:rPr>
          <w:bCs/>
        </w:rPr>
        <w:t>00</w:t>
      </w:r>
      <w:r w:rsidR="00A97936">
        <w:rPr>
          <w:bCs/>
        </w:rPr>
        <w:t>,00</w:t>
      </w:r>
      <w:r w:rsidRPr="007D5794">
        <w:rPr>
          <w:bCs/>
        </w:rPr>
        <w:t xml:space="preserve"> </w:t>
      </w:r>
      <w:proofErr w:type="spellStart"/>
      <w:proofErr w:type="gramStart"/>
      <w:r w:rsidRPr="007D5794">
        <w:rPr>
          <w:bCs/>
        </w:rPr>
        <w:t>TL.</w:t>
      </w:r>
      <w:r w:rsidR="000D76D5">
        <w:rPr>
          <w:bCs/>
        </w:rPr>
        <w:t>Olarak</w:t>
      </w:r>
      <w:proofErr w:type="spellEnd"/>
      <w:proofErr w:type="gramEnd"/>
      <w:r w:rsidR="00AA7888">
        <w:rPr>
          <w:bCs/>
        </w:rPr>
        <w:t xml:space="preserve"> verilmiştir. </w:t>
      </w:r>
      <w:r w:rsidRPr="007D5794">
        <w:rPr>
          <w:bCs/>
        </w:rPr>
        <w:t>Verilen mevcut ödenek Mal ve Hizmet Alımları giderini karşılamadığından,</w:t>
      </w:r>
      <w:r w:rsidR="00CF6C3B" w:rsidRPr="007D5794">
        <w:rPr>
          <w:bCs/>
        </w:rPr>
        <w:t xml:space="preserve"> yıl içinde bu ödeneğe </w:t>
      </w:r>
      <w:r w:rsidR="00A97936">
        <w:rPr>
          <w:bCs/>
        </w:rPr>
        <w:t>17.954.500,00</w:t>
      </w:r>
      <w:r w:rsidRPr="007D5794">
        <w:rPr>
          <w:bCs/>
        </w:rPr>
        <w:t xml:space="preserve"> TL ek ödenek verilmiş</w:t>
      </w:r>
      <w:r w:rsidR="00536987">
        <w:rPr>
          <w:bCs/>
        </w:rPr>
        <w:t>tir. T</w:t>
      </w:r>
      <w:r w:rsidR="00227D57">
        <w:rPr>
          <w:bCs/>
        </w:rPr>
        <w:t xml:space="preserve">oplam ödenek: </w:t>
      </w:r>
      <w:r w:rsidR="00A97936">
        <w:rPr>
          <w:bCs/>
        </w:rPr>
        <w:t>3</w:t>
      </w:r>
      <w:r w:rsidR="00F82CBF">
        <w:rPr>
          <w:bCs/>
        </w:rPr>
        <w:t>5.301</w:t>
      </w:r>
      <w:r w:rsidR="00A97936">
        <w:rPr>
          <w:bCs/>
        </w:rPr>
        <w:t>.000,00</w:t>
      </w:r>
      <w:r w:rsidR="00536987">
        <w:rPr>
          <w:bCs/>
        </w:rPr>
        <w:t xml:space="preserve"> </w:t>
      </w:r>
      <w:proofErr w:type="spellStart"/>
      <w:proofErr w:type="gramStart"/>
      <w:r w:rsidR="00536987">
        <w:rPr>
          <w:bCs/>
        </w:rPr>
        <w:t>TL.</w:t>
      </w:r>
      <w:r w:rsidR="00257935">
        <w:rPr>
          <w:bCs/>
        </w:rPr>
        <w:t>Olup</w:t>
      </w:r>
      <w:proofErr w:type="spellEnd"/>
      <w:proofErr w:type="gramEnd"/>
      <w:r w:rsidRPr="007D5794">
        <w:rPr>
          <w:bCs/>
        </w:rPr>
        <w:t xml:space="preserve">. Yıl </w:t>
      </w:r>
      <w:r w:rsidR="00CF6C3B" w:rsidRPr="007D5794">
        <w:rPr>
          <w:bCs/>
        </w:rPr>
        <w:t xml:space="preserve">içinde bu mevcut ödenekten </w:t>
      </w:r>
      <w:r w:rsidR="00A97936">
        <w:rPr>
          <w:bCs/>
        </w:rPr>
        <w:t xml:space="preserve">168.050,00 </w:t>
      </w:r>
      <w:r w:rsidRPr="007D5794">
        <w:rPr>
          <w:bCs/>
        </w:rPr>
        <w:t xml:space="preserve">TL düşüş yapılmıştır. </w:t>
      </w:r>
      <w:r w:rsidR="00CF6C3B" w:rsidRPr="007D5794">
        <w:rPr>
          <w:bCs/>
        </w:rPr>
        <w:t>Yılsonu</w:t>
      </w:r>
      <w:r w:rsidRPr="007D5794">
        <w:rPr>
          <w:bCs/>
        </w:rPr>
        <w:t xml:space="preserve"> toplam </w:t>
      </w:r>
      <w:r w:rsidR="00915F97" w:rsidRPr="007D5794">
        <w:rPr>
          <w:bCs/>
        </w:rPr>
        <w:t xml:space="preserve">ödenek </w:t>
      </w:r>
      <w:r w:rsidR="00A97936">
        <w:rPr>
          <w:bCs/>
        </w:rPr>
        <w:t>35.1</w:t>
      </w:r>
      <w:r w:rsidR="00F82CBF">
        <w:rPr>
          <w:bCs/>
        </w:rPr>
        <w:t>32.950</w:t>
      </w:r>
      <w:r w:rsidR="00A97936">
        <w:rPr>
          <w:bCs/>
        </w:rPr>
        <w:t>,00</w:t>
      </w:r>
      <w:r w:rsidRPr="007D5794">
        <w:rPr>
          <w:bCs/>
        </w:rPr>
        <w:t xml:space="preserve"> TL. </w:t>
      </w:r>
      <w:r w:rsidR="00CC01D4">
        <w:rPr>
          <w:bCs/>
        </w:rPr>
        <w:t>Olup</w:t>
      </w:r>
      <w:r w:rsidR="00781267">
        <w:rPr>
          <w:bCs/>
        </w:rPr>
        <w:t>,</w:t>
      </w:r>
      <w:r w:rsidRPr="007D5794">
        <w:rPr>
          <w:bCs/>
        </w:rPr>
        <w:t xml:space="preserve"> Yılsonu i</w:t>
      </w:r>
      <w:r w:rsidR="00CF6C3B" w:rsidRPr="007D5794">
        <w:rPr>
          <w:bCs/>
        </w:rPr>
        <w:t xml:space="preserve">tibariyle bu ödeneğin </w:t>
      </w:r>
      <w:r w:rsidR="00A97936">
        <w:rPr>
          <w:bCs/>
        </w:rPr>
        <w:t>33.382.949,00</w:t>
      </w:r>
      <w:r w:rsidRPr="007D5794">
        <w:rPr>
          <w:bCs/>
        </w:rPr>
        <w:t xml:space="preserve"> TL. </w:t>
      </w:r>
      <w:r w:rsidR="00564C27" w:rsidRPr="007D5794">
        <w:rPr>
          <w:bCs/>
        </w:rPr>
        <w:t>Si</w:t>
      </w:r>
      <w:r w:rsidRPr="007D5794">
        <w:rPr>
          <w:bCs/>
        </w:rPr>
        <w:t xml:space="preserve"> harcanmış ve harcama oranı % </w:t>
      </w:r>
      <w:r w:rsidR="00A97936">
        <w:rPr>
          <w:bCs/>
        </w:rPr>
        <w:t>95</w:t>
      </w:r>
      <w:r w:rsidRPr="007D5794">
        <w:rPr>
          <w:bCs/>
        </w:rPr>
        <w:t xml:space="preserve"> olarak gerçekleşmiştir</w:t>
      </w:r>
      <w:r w:rsidR="00693ACC" w:rsidRPr="007D5794">
        <w:rPr>
          <w:bCs/>
        </w:rPr>
        <w:t>.</w:t>
      </w:r>
    </w:p>
    <w:p w:rsidR="001B05C8" w:rsidRDefault="001B05C8" w:rsidP="00EE61F0">
      <w:pPr>
        <w:tabs>
          <w:tab w:val="left" w:pos="567"/>
          <w:tab w:val="left" w:pos="900"/>
        </w:tabs>
        <w:jc w:val="both"/>
        <w:rPr>
          <w:bCs/>
        </w:rPr>
      </w:pPr>
      <w:r w:rsidRPr="00912011">
        <w:rPr>
          <w:bCs/>
        </w:rPr>
        <w:t>Üniversitemizde</w:t>
      </w:r>
      <w:r w:rsidRPr="007D5794">
        <w:rPr>
          <w:bCs/>
        </w:rPr>
        <w:t xml:space="preserve"> ısıtma işleri, doğalgazla yapılırken, </w:t>
      </w:r>
      <w:r w:rsidR="006031B9">
        <w:rPr>
          <w:bCs/>
        </w:rPr>
        <w:t xml:space="preserve">İslâhiye MYO, </w:t>
      </w:r>
      <w:r w:rsidR="00016940">
        <w:rPr>
          <w:bCs/>
        </w:rPr>
        <w:t>İslâhiye</w:t>
      </w:r>
      <w:r w:rsidR="006031B9">
        <w:rPr>
          <w:bCs/>
        </w:rPr>
        <w:t xml:space="preserve"> İktisadi ve İdari Bilimler Fakültesi, </w:t>
      </w:r>
      <w:r w:rsidRPr="007D5794">
        <w:rPr>
          <w:bCs/>
        </w:rPr>
        <w:t>Nizi</w:t>
      </w:r>
      <w:r w:rsidR="008953AD">
        <w:rPr>
          <w:bCs/>
        </w:rPr>
        <w:t xml:space="preserve">p </w:t>
      </w:r>
      <w:proofErr w:type="spellStart"/>
      <w:proofErr w:type="gramStart"/>
      <w:r w:rsidR="008953AD">
        <w:rPr>
          <w:bCs/>
        </w:rPr>
        <w:t>MYO</w:t>
      </w:r>
      <w:r w:rsidR="00EA7BAF">
        <w:rPr>
          <w:bCs/>
        </w:rPr>
        <w:t>,</w:t>
      </w:r>
      <w:r w:rsidR="006031B9">
        <w:rPr>
          <w:bCs/>
        </w:rPr>
        <w:t>Nizip</w:t>
      </w:r>
      <w:proofErr w:type="spellEnd"/>
      <w:proofErr w:type="gramEnd"/>
      <w:r w:rsidR="006031B9">
        <w:rPr>
          <w:bCs/>
        </w:rPr>
        <w:t xml:space="preserve"> Eğ</w:t>
      </w:r>
      <w:r w:rsidR="00A86930">
        <w:rPr>
          <w:bCs/>
        </w:rPr>
        <w:t>i</w:t>
      </w:r>
      <w:r w:rsidR="006031B9">
        <w:rPr>
          <w:bCs/>
        </w:rPr>
        <w:t xml:space="preserve">tim Fakültesi </w:t>
      </w:r>
      <w:r w:rsidR="008953AD">
        <w:rPr>
          <w:bCs/>
        </w:rPr>
        <w:t xml:space="preserve">ve Araban MYO ısıtmaları </w:t>
      </w:r>
      <w:proofErr w:type="spellStart"/>
      <w:r w:rsidR="00EA7BAF">
        <w:rPr>
          <w:bCs/>
        </w:rPr>
        <w:t>Fuel-O</w:t>
      </w:r>
      <w:r w:rsidRPr="007D5794">
        <w:rPr>
          <w:bCs/>
        </w:rPr>
        <w:t>il</w:t>
      </w:r>
      <w:proofErr w:type="spellEnd"/>
      <w:r w:rsidRPr="007D5794">
        <w:rPr>
          <w:bCs/>
        </w:rPr>
        <w:t xml:space="preserve"> ile yapılmıştır. Oğu</w:t>
      </w:r>
      <w:r w:rsidR="00915CE9" w:rsidRPr="007D5794">
        <w:rPr>
          <w:bCs/>
        </w:rPr>
        <w:t>zeli MYO</w:t>
      </w:r>
      <w:r w:rsidR="007D0C93">
        <w:rPr>
          <w:bCs/>
        </w:rPr>
        <w:t xml:space="preserve">, </w:t>
      </w:r>
      <w:r w:rsidR="001644A8">
        <w:rPr>
          <w:bCs/>
        </w:rPr>
        <w:t>Tur</w:t>
      </w:r>
      <w:r w:rsidR="00D171E4">
        <w:rPr>
          <w:bCs/>
        </w:rPr>
        <w:t xml:space="preserve">izm Otelcilik ve MYO, Sporum </w:t>
      </w:r>
      <w:r w:rsidR="00C3484F">
        <w:rPr>
          <w:bCs/>
        </w:rPr>
        <w:t>ve 15 Temmuz Yerleşkesi</w:t>
      </w:r>
      <w:r w:rsidR="00496854">
        <w:rPr>
          <w:bCs/>
        </w:rPr>
        <w:t xml:space="preserve"> ısıtma işleri d</w:t>
      </w:r>
      <w:r w:rsidR="001644A8">
        <w:rPr>
          <w:bCs/>
        </w:rPr>
        <w:t xml:space="preserve">oğalgazla yapılmıştır. </w:t>
      </w:r>
    </w:p>
    <w:p w:rsidR="001B05C8" w:rsidRPr="007D5794" w:rsidRDefault="006F773F" w:rsidP="001B05C8">
      <w:pPr>
        <w:tabs>
          <w:tab w:val="left" w:pos="567"/>
        </w:tabs>
        <w:jc w:val="both"/>
        <w:rPr>
          <w:bCs/>
        </w:rPr>
      </w:pPr>
      <w:r>
        <w:rPr>
          <w:bCs/>
        </w:rPr>
        <w:t>2020</w:t>
      </w:r>
      <w:r w:rsidR="001B05C8" w:rsidRPr="007D5794">
        <w:rPr>
          <w:bCs/>
        </w:rPr>
        <w:t xml:space="preserve"> yılında yakacak alımlarına ayrıla</w:t>
      </w:r>
      <w:r w:rsidR="00915CE9" w:rsidRPr="007D5794">
        <w:rPr>
          <w:bCs/>
        </w:rPr>
        <w:t>n ödeneğin tamamı</w:t>
      </w:r>
      <w:r w:rsidR="00E42CFA" w:rsidRPr="007D5794">
        <w:rPr>
          <w:bCs/>
        </w:rPr>
        <w:t xml:space="preserve"> harcanm</w:t>
      </w:r>
      <w:r w:rsidR="00915CE9" w:rsidRPr="007D5794">
        <w:rPr>
          <w:bCs/>
        </w:rPr>
        <w:t xml:space="preserve">ıştır. Bu harcama oranı % </w:t>
      </w:r>
      <w:r w:rsidR="00732093">
        <w:rPr>
          <w:bCs/>
        </w:rPr>
        <w:t>96,89</w:t>
      </w:r>
      <w:r w:rsidR="00915CE9" w:rsidRPr="007D5794">
        <w:rPr>
          <w:bCs/>
        </w:rPr>
        <w:t xml:space="preserve"> olarak gerçekleşmiştir.</w:t>
      </w:r>
    </w:p>
    <w:p w:rsidR="001B05C8" w:rsidRPr="007D5794" w:rsidRDefault="001B05C8" w:rsidP="001B05C8">
      <w:pPr>
        <w:tabs>
          <w:tab w:val="left" w:pos="567"/>
        </w:tabs>
        <w:jc w:val="both"/>
        <w:rPr>
          <w:bCs/>
        </w:rPr>
      </w:pPr>
      <w:r w:rsidRPr="007D5794">
        <w:rPr>
          <w:bCs/>
        </w:rPr>
        <w:t xml:space="preserve"> Mal ve Hizmet alımları ödeneğinin, büyük bölümünü, yakacak alımları, elektrik </w:t>
      </w:r>
      <w:r w:rsidR="000C7C3B">
        <w:rPr>
          <w:bCs/>
        </w:rPr>
        <w:t>enerjisi alımları, su alımları,</w:t>
      </w:r>
      <w:r w:rsidRPr="007D5794">
        <w:rPr>
          <w:bCs/>
        </w:rPr>
        <w:t xml:space="preserve"> taşıma hizmet alımları teşkil etmiştir.</w:t>
      </w:r>
    </w:p>
    <w:p w:rsidR="001B05C8" w:rsidRPr="007D5794" w:rsidRDefault="00B93783" w:rsidP="001B05C8">
      <w:pPr>
        <w:tabs>
          <w:tab w:val="left" w:pos="567"/>
        </w:tabs>
        <w:jc w:val="both"/>
        <w:rPr>
          <w:bCs/>
        </w:rPr>
      </w:pPr>
      <w:r>
        <w:rPr>
          <w:bCs/>
        </w:rPr>
        <w:t xml:space="preserve">Kampus içi: </w:t>
      </w:r>
      <w:proofErr w:type="spellStart"/>
      <w:r>
        <w:rPr>
          <w:bCs/>
        </w:rPr>
        <w:t>Gazikent</w:t>
      </w:r>
      <w:proofErr w:type="spellEnd"/>
      <w:r>
        <w:rPr>
          <w:bCs/>
        </w:rPr>
        <w:t>, Düztep</w:t>
      </w:r>
      <w:r w:rsidR="006F773F">
        <w:rPr>
          <w:bCs/>
        </w:rPr>
        <w:t xml:space="preserve">e, </w:t>
      </w:r>
      <w:proofErr w:type="spellStart"/>
      <w:proofErr w:type="gramStart"/>
      <w:r w:rsidR="006F773F">
        <w:rPr>
          <w:bCs/>
        </w:rPr>
        <w:t>Perilikaya,</w:t>
      </w:r>
      <w:r>
        <w:rPr>
          <w:bCs/>
        </w:rPr>
        <w:t>Kayaönü</w:t>
      </w:r>
      <w:proofErr w:type="spellEnd"/>
      <w:proofErr w:type="gramEnd"/>
      <w:r w:rsidR="006F773F">
        <w:rPr>
          <w:bCs/>
        </w:rPr>
        <w:t xml:space="preserve">, Karataş1, Karataş2, Emek, Onkoloji, </w:t>
      </w:r>
      <w:proofErr w:type="spellStart"/>
      <w:r w:rsidR="006F773F">
        <w:rPr>
          <w:bCs/>
        </w:rPr>
        <w:t>Mavikent</w:t>
      </w:r>
      <w:proofErr w:type="spellEnd"/>
      <w:r>
        <w:rPr>
          <w:bCs/>
        </w:rPr>
        <w:t xml:space="preserve"> </w:t>
      </w:r>
      <w:proofErr w:type="spellStart"/>
      <w:r>
        <w:rPr>
          <w:bCs/>
        </w:rPr>
        <w:t>ve</w:t>
      </w:r>
      <w:r w:rsidR="006F773F">
        <w:rPr>
          <w:bCs/>
        </w:rPr>
        <w:t>Cumhuriyet</w:t>
      </w:r>
      <w:proofErr w:type="spellEnd"/>
      <w:r w:rsidR="006F773F">
        <w:rPr>
          <w:bCs/>
        </w:rPr>
        <w:t xml:space="preserve"> İle Kampus </w:t>
      </w:r>
      <w:proofErr w:type="spellStart"/>
      <w:r w:rsidR="006F773F">
        <w:rPr>
          <w:bCs/>
        </w:rPr>
        <w:t>dışı:</w:t>
      </w:r>
      <w:r w:rsidR="001B05C8" w:rsidRPr="00496854">
        <w:rPr>
          <w:bCs/>
        </w:rPr>
        <w:t>Nizip</w:t>
      </w:r>
      <w:proofErr w:type="spellEnd"/>
      <w:r w:rsidR="006F773F">
        <w:rPr>
          <w:bCs/>
        </w:rPr>
        <w:t xml:space="preserve"> Yerleşkesi, </w:t>
      </w:r>
      <w:r w:rsidR="001B05C8" w:rsidRPr="007D5794">
        <w:rPr>
          <w:bCs/>
        </w:rPr>
        <w:t>Oğuzeli</w:t>
      </w:r>
      <w:r w:rsidR="00D663B9" w:rsidRPr="007D5794">
        <w:rPr>
          <w:bCs/>
        </w:rPr>
        <w:t xml:space="preserve"> MYO</w:t>
      </w:r>
      <w:r w:rsidR="006F773F">
        <w:rPr>
          <w:bCs/>
        </w:rPr>
        <w:t xml:space="preserve"> </w:t>
      </w:r>
      <w:proofErr w:type="spellStart"/>
      <w:r w:rsidR="006F773F">
        <w:rPr>
          <w:bCs/>
        </w:rPr>
        <w:t>ve</w:t>
      </w:r>
      <w:r w:rsidR="00D663B9" w:rsidRPr="007D5794">
        <w:rPr>
          <w:bCs/>
        </w:rPr>
        <w:t>Naci</w:t>
      </w:r>
      <w:proofErr w:type="spellEnd"/>
      <w:r w:rsidR="00D663B9" w:rsidRPr="007D5794">
        <w:rPr>
          <w:bCs/>
        </w:rPr>
        <w:t xml:space="preserve"> </w:t>
      </w:r>
      <w:r w:rsidR="0059696F" w:rsidRPr="007D5794">
        <w:rPr>
          <w:bCs/>
        </w:rPr>
        <w:t>Topçu oğlu</w:t>
      </w:r>
      <w:r w:rsidR="006F773F">
        <w:rPr>
          <w:bCs/>
        </w:rPr>
        <w:t xml:space="preserve"> MYO </w:t>
      </w:r>
      <w:r w:rsidR="001B05C8" w:rsidRPr="007D5794">
        <w:rPr>
          <w:bCs/>
        </w:rPr>
        <w:t>personel taşıma işleri de, yine hizmet alımı yoluyla karşılanmıştır.</w:t>
      </w:r>
    </w:p>
    <w:p w:rsidR="001B05C8" w:rsidRPr="007D5794" w:rsidRDefault="006F773F" w:rsidP="00DC3A64">
      <w:pPr>
        <w:tabs>
          <w:tab w:val="left" w:pos="567"/>
          <w:tab w:val="left" w:pos="900"/>
        </w:tabs>
        <w:jc w:val="both"/>
        <w:rPr>
          <w:bCs/>
        </w:rPr>
      </w:pPr>
      <w:r>
        <w:rPr>
          <w:bCs/>
        </w:rPr>
        <w:t>2020</w:t>
      </w:r>
      <w:r w:rsidR="000939C5" w:rsidRPr="007D5794">
        <w:rPr>
          <w:bCs/>
        </w:rPr>
        <w:t xml:space="preserve"> </w:t>
      </w:r>
      <w:proofErr w:type="spellStart"/>
      <w:r w:rsidR="000939C5" w:rsidRPr="007D5794">
        <w:rPr>
          <w:bCs/>
        </w:rPr>
        <w:t>yılında</w:t>
      </w:r>
      <w:r w:rsidR="001B05C8" w:rsidRPr="007D5794">
        <w:rPr>
          <w:bCs/>
        </w:rPr>
        <w:t>Ca</w:t>
      </w:r>
      <w:r w:rsidR="0011765C" w:rsidRPr="007D5794">
        <w:rPr>
          <w:bCs/>
        </w:rPr>
        <w:t>ri</w:t>
      </w:r>
      <w:proofErr w:type="spellEnd"/>
      <w:r w:rsidR="0011765C" w:rsidRPr="007D5794">
        <w:rPr>
          <w:bCs/>
        </w:rPr>
        <w:t xml:space="preserve"> transferler bütçemizde</w:t>
      </w:r>
      <w:r w:rsidR="00686AF2">
        <w:rPr>
          <w:bCs/>
        </w:rPr>
        <w:t>ki</w:t>
      </w:r>
      <w:r w:rsidR="000C75D0">
        <w:rPr>
          <w:bCs/>
        </w:rPr>
        <w:t>1</w:t>
      </w:r>
      <w:r>
        <w:rPr>
          <w:bCs/>
        </w:rPr>
        <w:t>.855</w:t>
      </w:r>
      <w:r w:rsidR="000C75D0">
        <w:rPr>
          <w:bCs/>
        </w:rPr>
        <w:t>.000</w:t>
      </w:r>
      <w:r w:rsidR="005A285C">
        <w:rPr>
          <w:bCs/>
        </w:rPr>
        <w:t>.-TL</w:t>
      </w:r>
      <w:r w:rsidR="001B05C8" w:rsidRPr="007D5794">
        <w:rPr>
          <w:bCs/>
        </w:rPr>
        <w:t xml:space="preserve"> Memurların öğlen yemeğine yardım olarak tahsis </w:t>
      </w:r>
      <w:r w:rsidR="00C11A09" w:rsidRPr="007D5794">
        <w:rPr>
          <w:bCs/>
        </w:rPr>
        <w:t>edilmiştir.</w:t>
      </w:r>
      <w:r w:rsidR="00C11A09">
        <w:rPr>
          <w:bCs/>
        </w:rPr>
        <w:t xml:space="preserve"> Yılsonu</w:t>
      </w:r>
      <w:r w:rsidR="004C2BFD">
        <w:rPr>
          <w:bCs/>
        </w:rPr>
        <w:t xml:space="preserve"> itibariyle bu ödeneğin </w:t>
      </w:r>
      <w:proofErr w:type="spellStart"/>
      <w:r w:rsidR="004C2BFD">
        <w:rPr>
          <w:bCs/>
        </w:rPr>
        <w:t>kaleminde</w:t>
      </w:r>
      <w:r w:rsidR="006D3B68">
        <w:rPr>
          <w:bCs/>
        </w:rPr>
        <w:t>harcama</w:t>
      </w:r>
      <w:proofErr w:type="spellEnd"/>
      <w:r w:rsidR="006D3B68">
        <w:rPr>
          <w:bCs/>
        </w:rPr>
        <w:t xml:space="preserve"> gerçekleşmemiştir.</w:t>
      </w:r>
    </w:p>
    <w:p w:rsidR="00CD45D2" w:rsidRDefault="001B05C8" w:rsidP="00923352">
      <w:pPr>
        <w:tabs>
          <w:tab w:val="left" w:pos="567"/>
          <w:tab w:val="left" w:pos="900"/>
          <w:tab w:val="left" w:pos="1080"/>
        </w:tabs>
        <w:jc w:val="both"/>
        <w:rPr>
          <w:bCs/>
        </w:rPr>
      </w:pPr>
      <w:r w:rsidRPr="002274F8">
        <w:rPr>
          <w:bCs/>
        </w:rPr>
        <w:t xml:space="preserve"> Serma</w:t>
      </w:r>
      <w:r w:rsidR="00034731" w:rsidRPr="002274F8">
        <w:rPr>
          <w:bCs/>
        </w:rPr>
        <w:t xml:space="preserve">ye Giderlerine </w:t>
      </w:r>
      <w:r w:rsidR="006F773F">
        <w:rPr>
          <w:bCs/>
        </w:rPr>
        <w:t>2020</w:t>
      </w:r>
      <w:r w:rsidRPr="002274F8">
        <w:rPr>
          <w:bCs/>
        </w:rPr>
        <w:t xml:space="preserve"> yı</w:t>
      </w:r>
      <w:r w:rsidR="00F413E8" w:rsidRPr="002274F8">
        <w:rPr>
          <w:bCs/>
        </w:rPr>
        <w:t>lı için başlangıç ödeneğimiz</w:t>
      </w:r>
      <w:r w:rsidR="006F773F">
        <w:rPr>
          <w:bCs/>
        </w:rPr>
        <w:t>3.15</w:t>
      </w:r>
      <w:r w:rsidR="004C2BFD">
        <w:rPr>
          <w:bCs/>
        </w:rPr>
        <w:t>0</w:t>
      </w:r>
      <w:r w:rsidR="00034731">
        <w:rPr>
          <w:bCs/>
        </w:rPr>
        <w:t>.000</w:t>
      </w:r>
      <w:r w:rsidR="006F773F">
        <w:rPr>
          <w:bCs/>
        </w:rPr>
        <w:t>,00</w:t>
      </w:r>
      <w:r w:rsidR="00546FE3" w:rsidRPr="007D5794">
        <w:rPr>
          <w:bCs/>
        </w:rPr>
        <w:t>TL</w:t>
      </w:r>
      <w:r w:rsidR="00546FE3">
        <w:rPr>
          <w:bCs/>
        </w:rPr>
        <w:t xml:space="preserve">.  Olarak verilmiştir. </w:t>
      </w:r>
      <w:r w:rsidRPr="007D5794">
        <w:rPr>
          <w:bCs/>
        </w:rPr>
        <w:t>Verilen bu me</w:t>
      </w:r>
      <w:r w:rsidR="002A7790">
        <w:rPr>
          <w:bCs/>
        </w:rPr>
        <w:t xml:space="preserve">vcut ödeneğe, </w:t>
      </w:r>
      <w:r w:rsidR="00F413E8" w:rsidRPr="007D5794">
        <w:rPr>
          <w:bCs/>
        </w:rPr>
        <w:t xml:space="preserve">yıl içinde </w:t>
      </w:r>
      <w:r w:rsidR="006F773F">
        <w:rPr>
          <w:bCs/>
        </w:rPr>
        <w:t xml:space="preserve">180.000,00 </w:t>
      </w:r>
      <w:r w:rsidRPr="007D5794">
        <w:rPr>
          <w:bCs/>
        </w:rPr>
        <w:t xml:space="preserve">TL. </w:t>
      </w:r>
      <w:r w:rsidR="00666F93" w:rsidRPr="007D5794">
        <w:rPr>
          <w:bCs/>
        </w:rPr>
        <w:t>Ek</w:t>
      </w:r>
      <w:r w:rsidRPr="007D5794">
        <w:rPr>
          <w:bCs/>
        </w:rPr>
        <w:t xml:space="preserve"> ödenek verilmiş olup</w:t>
      </w:r>
      <w:r w:rsidR="00F413E8" w:rsidRPr="007D5794">
        <w:rPr>
          <w:bCs/>
        </w:rPr>
        <w:t xml:space="preserve">, </w:t>
      </w:r>
      <w:r w:rsidR="006F773F">
        <w:rPr>
          <w:bCs/>
        </w:rPr>
        <w:t>toplam ödenek 3.330.000,00</w:t>
      </w:r>
      <w:r w:rsidR="002A7790">
        <w:rPr>
          <w:bCs/>
        </w:rPr>
        <w:t xml:space="preserve">TL. Olmuştur. </w:t>
      </w:r>
      <w:proofErr w:type="spellStart"/>
      <w:r w:rsidR="002A7790">
        <w:rPr>
          <w:bCs/>
        </w:rPr>
        <w:t>Yıl</w:t>
      </w:r>
      <w:r w:rsidR="006F773F">
        <w:rPr>
          <w:bCs/>
        </w:rPr>
        <w:t>içinde</w:t>
      </w:r>
      <w:proofErr w:type="spellEnd"/>
      <w:r w:rsidR="006F773F">
        <w:rPr>
          <w:bCs/>
        </w:rPr>
        <w:t xml:space="preserve"> 90.000,00 TL. Düşürülerek 3.240,00</w:t>
      </w:r>
      <w:r w:rsidR="002A7790">
        <w:rPr>
          <w:bCs/>
        </w:rPr>
        <w:t xml:space="preserve"> TL.  </w:t>
      </w:r>
      <w:proofErr w:type="spellStart"/>
      <w:r w:rsidR="002A7790">
        <w:rPr>
          <w:bCs/>
        </w:rPr>
        <w:t>ödeneğe</w:t>
      </w:r>
      <w:r w:rsidR="00666F93" w:rsidRPr="007D5794">
        <w:rPr>
          <w:bCs/>
        </w:rPr>
        <w:t>ulaşmıştır</w:t>
      </w:r>
      <w:proofErr w:type="spellEnd"/>
      <w:r w:rsidR="00666F93" w:rsidRPr="007D5794">
        <w:rPr>
          <w:bCs/>
        </w:rPr>
        <w:t xml:space="preserve">. </w:t>
      </w:r>
      <w:proofErr w:type="spellStart"/>
      <w:r w:rsidR="00666F93" w:rsidRPr="007D5794">
        <w:rPr>
          <w:bCs/>
        </w:rPr>
        <w:t>Yılsonu</w:t>
      </w:r>
      <w:r w:rsidR="00F413E8" w:rsidRPr="007D5794">
        <w:rPr>
          <w:bCs/>
        </w:rPr>
        <w:t>itibariyle</w:t>
      </w:r>
      <w:proofErr w:type="spellEnd"/>
      <w:r w:rsidR="00F413E8" w:rsidRPr="007D5794">
        <w:rPr>
          <w:bCs/>
        </w:rPr>
        <w:t xml:space="preserve"> bu ödeneğin </w:t>
      </w:r>
      <w:r w:rsidR="00BD0159">
        <w:rPr>
          <w:bCs/>
        </w:rPr>
        <w:t>3.120.867</w:t>
      </w:r>
      <w:r w:rsidR="005010DE">
        <w:rPr>
          <w:bCs/>
        </w:rPr>
        <w:t>,00</w:t>
      </w:r>
      <w:r w:rsidRPr="007D5794">
        <w:rPr>
          <w:bCs/>
        </w:rPr>
        <w:t xml:space="preserve">.- </w:t>
      </w:r>
      <w:r w:rsidR="00666F93" w:rsidRPr="007D5794">
        <w:rPr>
          <w:bCs/>
        </w:rPr>
        <w:t xml:space="preserve">TL. </w:t>
      </w:r>
      <w:r w:rsidR="00546FE3" w:rsidRPr="007D5794">
        <w:rPr>
          <w:bCs/>
        </w:rPr>
        <w:t>Si</w:t>
      </w:r>
      <w:r w:rsidRPr="007D5794">
        <w:rPr>
          <w:bCs/>
        </w:rPr>
        <w:t xml:space="preserve"> ha</w:t>
      </w:r>
      <w:r w:rsidR="00F413E8" w:rsidRPr="007D5794">
        <w:rPr>
          <w:bCs/>
        </w:rPr>
        <w:t xml:space="preserve">rcanmış ve harcama oranı % </w:t>
      </w:r>
      <w:r w:rsidR="00BD0159">
        <w:rPr>
          <w:bCs/>
        </w:rPr>
        <w:t>97</w:t>
      </w:r>
      <w:r w:rsidR="005010DE">
        <w:rPr>
          <w:bCs/>
        </w:rPr>
        <w:t xml:space="preserve"> olarak </w:t>
      </w:r>
      <w:r w:rsidRPr="007D5794">
        <w:rPr>
          <w:bCs/>
        </w:rPr>
        <w:t>gerçekleşmiştir.</w:t>
      </w:r>
    </w:p>
    <w:p w:rsidR="00507E28" w:rsidRDefault="00507E2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Default="00302958" w:rsidP="00923352">
      <w:pPr>
        <w:tabs>
          <w:tab w:val="left" w:pos="567"/>
          <w:tab w:val="left" w:pos="900"/>
          <w:tab w:val="left" w:pos="1080"/>
        </w:tabs>
        <w:jc w:val="both"/>
        <w:rPr>
          <w:bCs/>
        </w:rPr>
      </w:pPr>
    </w:p>
    <w:p w:rsidR="00302958" w:rsidRPr="007D5794" w:rsidRDefault="00302958" w:rsidP="00923352">
      <w:pPr>
        <w:tabs>
          <w:tab w:val="left" w:pos="567"/>
          <w:tab w:val="left" w:pos="900"/>
          <w:tab w:val="left" w:pos="1080"/>
        </w:tabs>
        <w:jc w:val="both"/>
        <w:rPr>
          <w:bCs/>
        </w:rPr>
      </w:pPr>
    </w:p>
    <w:tbl>
      <w:tblPr>
        <w:tblW w:w="10323"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652"/>
        <w:gridCol w:w="1418"/>
        <w:gridCol w:w="1312"/>
        <w:gridCol w:w="1247"/>
        <w:gridCol w:w="1410"/>
        <w:gridCol w:w="1417"/>
        <w:gridCol w:w="943"/>
      </w:tblGrid>
      <w:tr w:rsidR="001B05C8" w:rsidRPr="007E729C" w:rsidTr="005925D9">
        <w:trPr>
          <w:trHeight w:val="567"/>
          <w:jc w:val="center"/>
        </w:trPr>
        <w:tc>
          <w:tcPr>
            <w:tcW w:w="10323" w:type="dxa"/>
            <w:gridSpan w:val="8"/>
            <w:tcBorders>
              <w:bottom w:val="single" w:sz="4" w:space="0" w:color="auto"/>
            </w:tcBorders>
            <w:shd w:val="clear" w:color="auto" w:fill="000000"/>
            <w:vAlign w:val="center"/>
          </w:tcPr>
          <w:p w:rsidR="001B05C8" w:rsidRPr="007E729C" w:rsidRDefault="001B05C8" w:rsidP="00F64CA5">
            <w:pPr>
              <w:jc w:val="center"/>
              <w:rPr>
                <w:b/>
              </w:rPr>
            </w:pPr>
            <w:r>
              <w:rPr>
                <w:b/>
              </w:rPr>
              <w:lastRenderedPageBreak/>
              <w:t xml:space="preserve">Tablo 52. </w:t>
            </w:r>
            <w:r w:rsidRPr="00C22021">
              <w:rPr>
                <w:b/>
              </w:rPr>
              <w:t>Ekonomik Sınıflandırmaya Göre Ödenek İcmali</w:t>
            </w:r>
          </w:p>
        </w:tc>
      </w:tr>
      <w:tr w:rsidR="001B05C8" w:rsidRPr="007E729C" w:rsidTr="005925D9">
        <w:trPr>
          <w:trHeight w:val="567"/>
          <w:jc w:val="center"/>
        </w:trPr>
        <w:tc>
          <w:tcPr>
            <w:tcW w:w="924" w:type="dxa"/>
            <w:tcBorders>
              <w:bottom w:val="single" w:sz="4" w:space="0" w:color="auto"/>
            </w:tcBorders>
            <w:shd w:val="clear" w:color="auto" w:fill="BFBFBF"/>
            <w:vAlign w:val="center"/>
          </w:tcPr>
          <w:p w:rsidR="001B05C8" w:rsidRPr="007E729C" w:rsidRDefault="001B05C8" w:rsidP="00F64CA5">
            <w:pPr>
              <w:jc w:val="center"/>
              <w:rPr>
                <w:b/>
              </w:rPr>
            </w:pPr>
            <w:r w:rsidRPr="007E729C">
              <w:rPr>
                <w:b/>
              </w:rPr>
              <w:t>Kod</w:t>
            </w:r>
          </w:p>
        </w:tc>
        <w:tc>
          <w:tcPr>
            <w:tcW w:w="1652" w:type="dxa"/>
            <w:shd w:val="clear" w:color="auto" w:fill="BFBFBF"/>
            <w:vAlign w:val="center"/>
          </w:tcPr>
          <w:p w:rsidR="001B05C8" w:rsidRPr="007E729C" w:rsidRDefault="001B05C8" w:rsidP="00F64CA5">
            <w:pPr>
              <w:jc w:val="center"/>
              <w:rPr>
                <w:b/>
              </w:rPr>
            </w:pPr>
            <w:r w:rsidRPr="007E729C">
              <w:rPr>
                <w:b/>
              </w:rPr>
              <w:t>Gider Türleri</w:t>
            </w:r>
          </w:p>
        </w:tc>
        <w:tc>
          <w:tcPr>
            <w:tcW w:w="1418" w:type="dxa"/>
            <w:shd w:val="clear" w:color="auto" w:fill="BFBFBF"/>
            <w:vAlign w:val="center"/>
          </w:tcPr>
          <w:p w:rsidR="001B05C8" w:rsidRPr="007E729C" w:rsidRDefault="001B05C8" w:rsidP="00F64CA5">
            <w:pPr>
              <w:jc w:val="center"/>
              <w:rPr>
                <w:b/>
              </w:rPr>
            </w:pPr>
            <w:r w:rsidRPr="007E729C">
              <w:rPr>
                <w:b/>
              </w:rPr>
              <w:t>Bütçe Başlangıç Ödeneği</w:t>
            </w:r>
          </w:p>
        </w:tc>
        <w:tc>
          <w:tcPr>
            <w:tcW w:w="1312" w:type="dxa"/>
            <w:shd w:val="clear" w:color="auto" w:fill="BFBFBF"/>
            <w:vAlign w:val="center"/>
          </w:tcPr>
          <w:p w:rsidR="001B05C8" w:rsidRPr="007E729C" w:rsidRDefault="001B05C8" w:rsidP="00F64CA5">
            <w:pPr>
              <w:jc w:val="center"/>
              <w:rPr>
                <w:b/>
              </w:rPr>
            </w:pPr>
            <w:r w:rsidRPr="007E729C">
              <w:rPr>
                <w:b/>
              </w:rPr>
              <w:t>Eklenen(+)</w:t>
            </w:r>
          </w:p>
        </w:tc>
        <w:tc>
          <w:tcPr>
            <w:tcW w:w="1247" w:type="dxa"/>
            <w:shd w:val="clear" w:color="auto" w:fill="BFBFBF"/>
            <w:vAlign w:val="center"/>
          </w:tcPr>
          <w:p w:rsidR="001B05C8" w:rsidRPr="007E729C" w:rsidRDefault="001B05C8" w:rsidP="00F64CA5">
            <w:pPr>
              <w:jc w:val="center"/>
              <w:rPr>
                <w:b/>
              </w:rPr>
            </w:pPr>
            <w:r w:rsidRPr="007E729C">
              <w:rPr>
                <w:b/>
              </w:rPr>
              <w:t>Düşülen(-)</w:t>
            </w:r>
          </w:p>
        </w:tc>
        <w:tc>
          <w:tcPr>
            <w:tcW w:w="1410" w:type="dxa"/>
            <w:shd w:val="clear" w:color="auto" w:fill="BFBFBF"/>
            <w:vAlign w:val="center"/>
          </w:tcPr>
          <w:p w:rsidR="001B05C8" w:rsidRPr="007E729C" w:rsidRDefault="001B05C8" w:rsidP="00F64CA5">
            <w:pPr>
              <w:jc w:val="center"/>
              <w:rPr>
                <w:b/>
              </w:rPr>
            </w:pPr>
            <w:r w:rsidRPr="007E729C">
              <w:rPr>
                <w:b/>
              </w:rPr>
              <w:t>Yılsonu Ödeneği</w:t>
            </w:r>
          </w:p>
        </w:tc>
        <w:tc>
          <w:tcPr>
            <w:tcW w:w="1417" w:type="dxa"/>
            <w:shd w:val="clear" w:color="auto" w:fill="BFBFBF"/>
            <w:vAlign w:val="center"/>
          </w:tcPr>
          <w:p w:rsidR="001B05C8" w:rsidRPr="007E729C" w:rsidRDefault="001B05C8" w:rsidP="00F64CA5">
            <w:pPr>
              <w:jc w:val="center"/>
              <w:rPr>
                <w:b/>
              </w:rPr>
            </w:pPr>
            <w:r w:rsidRPr="007E729C">
              <w:rPr>
                <w:b/>
              </w:rPr>
              <w:t>Harcama</w:t>
            </w:r>
          </w:p>
        </w:tc>
        <w:tc>
          <w:tcPr>
            <w:tcW w:w="943" w:type="dxa"/>
            <w:shd w:val="clear" w:color="auto" w:fill="BFBFBF"/>
            <w:vAlign w:val="center"/>
          </w:tcPr>
          <w:p w:rsidR="001B05C8" w:rsidRPr="007E729C" w:rsidRDefault="001B05C8" w:rsidP="00F64CA5">
            <w:pPr>
              <w:jc w:val="center"/>
              <w:rPr>
                <w:b/>
              </w:rPr>
            </w:pPr>
            <w:r w:rsidRPr="007E729C">
              <w:rPr>
                <w:b/>
              </w:rPr>
              <w:t>Harcama</w:t>
            </w:r>
          </w:p>
          <w:p w:rsidR="001B05C8" w:rsidRPr="007E729C" w:rsidRDefault="001B05C8" w:rsidP="00F64CA5">
            <w:pPr>
              <w:jc w:val="center"/>
              <w:rPr>
                <w:b/>
              </w:rPr>
            </w:pPr>
            <w:r w:rsidRPr="007E729C">
              <w:rPr>
                <w:b/>
              </w:rPr>
              <w:t>(%)</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01</w:t>
            </w:r>
          </w:p>
        </w:tc>
        <w:tc>
          <w:tcPr>
            <w:tcW w:w="1652" w:type="dxa"/>
            <w:vAlign w:val="center"/>
          </w:tcPr>
          <w:p w:rsidR="001B05C8" w:rsidRPr="00BD71E4" w:rsidRDefault="001B05C8" w:rsidP="00F64CA5">
            <w:r w:rsidRPr="00BD71E4">
              <w:t>Personel Giderleri</w:t>
            </w:r>
          </w:p>
        </w:tc>
        <w:tc>
          <w:tcPr>
            <w:tcW w:w="1418" w:type="dxa"/>
            <w:vAlign w:val="center"/>
          </w:tcPr>
          <w:p w:rsidR="001B05C8" w:rsidRPr="00BD71E4" w:rsidRDefault="00BD0159" w:rsidP="00F64CA5">
            <w:pPr>
              <w:jc w:val="center"/>
            </w:pPr>
            <w:r>
              <w:t>4.365</w:t>
            </w:r>
            <w:r w:rsidR="00E01D76">
              <w:t>.00</w:t>
            </w:r>
            <w:r w:rsidR="0019765C">
              <w:t>0</w:t>
            </w:r>
          </w:p>
        </w:tc>
        <w:tc>
          <w:tcPr>
            <w:tcW w:w="1312" w:type="dxa"/>
            <w:vAlign w:val="center"/>
          </w:tcPr>
          <w:p w:rsidR="001B05C8" w:rsidRPr="00BD71E4" w:rsidRDefault="001B05C8" w:rsidP="00F64CA5">
            <w:pPr>
              <w:jc w:val="center"/>
            </w:pPr>
          </w:p>
        </w:tc>
        <w:tc>
          <w:tcPr>
            <w:tcW w:w="1247" w:type="dxa"/>
            <w:vAlign w:val="center"/>
          </w:tcPr>
          <w:p w:rsidR="001B05C8" w:rsidRPr="00BD71E4" w:rsidRDefault="001B05C8" w:rsidP="00F64CA5">
            <w:pPr>
              <w:jc w:val="center"/>
            </w:pPr>
          </w:p>
        </w:tc>
        <w:tc>
          <w:tcPr>
            <w:tcW w:w="1410" w:type="dxa"/>
            <w:vAlign w:val="center"/>
          </w:tcPr>
          <w:p w:rsidR="001B05C8" w:rsidRPr="00BD71E4" w:rsidRDefault="00BD0159" w:rsidP="00F64CA5">
            <w:pPr>
              <w:jc w:val="center"/>
            </w:pPr>
            <w:r>
              <w:t>4.365</w:t>
            </w:r>
            <w:r w:rsidR="00E01D76">
              <w:t>.000</w:t>
            </w:r>
          </w:p>
        </w:tc>
        <w:tc>
          <w:tcPr>
            <w:tcW w:w="1417" w:type="dxa"/>
            <w:vAlign w:val="center"/>
          </w:tcPr>
          <w:p w:rsidR="001B05C8" w:rsidRPr="00BD71E4" w:rsidRDefault="00BD0159" w:rsidP="00F64CA5">
            <w:pPr>
              <w:jc w:val="center"/>
            </w:pPr>
            <w:r>
              <w:t>4.059.671</w:t>
            </w:r>
          </w:p>
        </w:tc>
        <w:tc>
          <w:tcPr>
            <w:tcW w:w="943" w:type="dxa"/>
            <w:vAlign w:val="center"/>
          </w:tcPr>
          <w:p w:rsidR="001B05C8" w:rsidRPr="00D67CD7" w:rsidRDefault="00BD0159" w:rsidP="00F64CA5">
            <w:pPr>
              <w:jc w:val="center"/>
              <w:rPr>
                <w:b/>
              </w:rPr>
            </w:pPr>
            <w:r>
              <w:rPr>
                <w:b/>
              </w:rPr>
              <w:t>94</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03</w:t>
            </w:r>
          </w:p>
        </w:tc>
        <w:tc>
          <w:tcPr>
            <w:tcW w:w="1652" w:type="dxa"/>
            <w:vAlign w:val="center"/>
          </w:tcPr>
          <w:p w:rsidR="001B05C8" w:rsidRPr="00BD71E4" w:rsidRDefault="001B05C8" w:rsidP="00F64CA5">
            <w:r w:rsidRPr="00BD71E4">
              <w:t xml:space="preserve">Mal ve Hizmet Alım </w:t>
            </w:r>
            <w:proofErr w:type="spellStart"/>
            <w:r w:rsidRPr="00BD71E4">
              <w:t>Gid</w:t>
            </w:r>
            <w:proofErr w:type="spellEnd"/>
            <w:r w:rsidRPr="00BD71E4">
              <w:t>.</w:t>
            </w:r>
          </w:p>
        </w:tc>
        <w:tc>
          <w:tcPr>
            <w:tcW w:w="1418" w:type="dxa"/>
            <w:vAlign w:val="center"/>
          </w:tcPr>
          <w:p w:rsidR="001B05C8" w:rsidRPr="00BD71E4" w:rsidRDefault="008D208F" w:rsidP="00F64CA5">
            <w:pPr>
              <w:jc w:val="center"/>
            </w:pPr>
            <w:r>
              <w:t>1</w:t>
            </w:r>
            <w:r w:rsidR="00F82CBF">
              <w:t>7.346</w:t>
            </w:r>
            <w:r w:rsidR="00BD0159">
              <w:t>.500</w:t>
            </w:r>
          </w:p>
        </w:tc>
        <w:tc>
          <w:tcPr>
            <w:tcW w:w="1312" w:type="dxa"/>
            <w:vAlign w:val="center"/>
          </w:tcPr>
          <w:p w:rsidR="001B05C8" w:rsidRPr="00BD71E4" w:rsidRDefault="008D208F" w:rsidP="00F64CA5">
            <w:pPr>
              <w:jc w:val="center"/>
            </w:pPr>
            <w:r>
              <w:t>1</w:t>
            </w:r>
            <w:r w:rsidR="00BD0159">
              <w:t>7.954.500</w:t>
            </w:r>
          </w:p>
        </w:tc>
        <w:tc>
          <w:tcPr>
            <w:tcW w:w="1247" w:type="dxa"/>
            <w:vAlign w:val="center"/>
          </w:tcPr>
          <w:p w:rsidR="001B05C8" w:rsidRPr="00BD71E4" w:rsidRDefault="00BD0159" w:rsidP="00F64CA5">
            <w:pPr>
              <w:jc w:val="center"/>
            </w:pPr>
            <w:r>
              <w:t>168.050</w:t>
            </w:r>
          </w:p>
        </w:tc>
        <w:tc>
          <w:tcPr>
            <w:tcW w:w="1410" w:type="dxa"/>
            <w:vAlign w:val="center"/>
          </w:tcPr>
          <w:p w:rsidR="001B05C8" w:rsidRPr="00BD71E4" w:rsidRDefault="008D208F" w:rsidP="00F64CA5">
            <w:pPr>
              <w:jc w:val="center"/>
            </w:pPr>
            <w:r>
              <w:t>3</w:t>
            </w:r>
            <w:r w:rsidR="00BD0159">
              <w:t>5.124.950</w:t>
            </w:r>
          </w:p>
        </w:tc>
        <w:tc>
          <w:tcPr>
            <w:tcW w:w="1417" w:type="dxa"/>
            <w:vAlign w:val="center"/>
          </w:tcPr>
          <w:p w:rsidR="001B05C8" w:rsidRPr="00BD71E4" w:rsidRDefault="008D208F" w:rsidP="00F64CA5">
            <w:pPr>
              <w:jc w:val="center"/>
            </w:pPr>
            <w:r>
              <w:t>3</w:t>
            </w:r>
            <w:r w:rsidR="00BD0159">
              <w:t>3.382.949</w:t>
            </w:r>
          </w:p>
        </w:tc>
        <w:tc>
          <w:tcPr>
            <w:tcW w:w="943" w:type="dxa"/>
            <w:vAlign w:val="center"/>
          </w:tcPr>
          <w:p w:rsidR="001B05C8" w:rsidRPr="00D67CD7" w:rsidRDefault="008D208F" w:rsidP="00F64CA5">
            <w:pPr>
              <w:jc w:val="center"/>
              <w:rPr>
                <w:b/>
              </w:rPr>
            </w:pPr>
            <w:r>
              <w:rPr>
                <w:b/>
              </w:rPr>
              <w:t>9</w:t>
            </w:r>
            <w:r w:rsidR="00BD0159">
              <w:rPr>
                <w:b/>
              </w:rPr>
              <w:t>5</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05</w:t>
            </w:r>
          </w:p>
        </w:tc>
        <w:tc>
          <w:tcPr>
            <w:tcW w:w="1652" w:type="dxa"/>
            <w:vAlign w:val="center"/>
          </w:tcPr>
          <w:p w:rsidR="001B05C8" w:rsidRPr="00BD71E4" w:rsidRDefault="001B05C8" w:rsidP="00F64CA5">
            <w:r w:rsidRPr="00BD71E4">
              <w:t>Cari Transferler</w:t>
            </w:r>
          </w:p>
        </w:tc>
        <w:tc>
          <w:tcPr>
            <w:tcW w:w="1418" w:type="dxa"/>
            <w:vAlign w:val="center"/>
          </w:tcPr>
          <w:p w:rsidR="001B05C8" w:rsidRPr="00BD71E4" w:rsidRDefault="00BD0159" w:rsidP="00F64CA5">
            <w:pPr>
              <w:jc w:val="center"/>
            </w:pPr>
            <w:r>
              <w:t>1.855</w:t>
            </w:r>
            <w:r w:rsidR="0019765C">
              <w:t>.000</w:t>
            </w:r>
          </w:p>
        </w:tc>
        <w:tc>
          <w:tcPr>
            <w:tcW w:w="1312" w:type="dxa"/>
            <w:vAlign w:val="center"/>
          </w:tcPr>
          <w:p w:rsidR="001B05C8" w:rsidRPr="00BD71E4" w:rsidRDefault="001B35E7" w:rsidP="00F64CA5">
            <w:pPr>
              <w:jc w:val="center"/>
            </w:pPr>
            <w:r>
              <w:t>-</w:t>
            </w:r>
          </w:p>
        </w:tc>
        <w:tc>
          <w:tcPr>
            <w:tcW w:w="1247" w:type="dxa"/>
            <w:vAlign w:val="center"/>
          </w:tcPr>
          <w:p w:rsidR="001B05C8" w:rsidRPr="00BD71E4" w:rsidRDefault="001B35E7" w:rsidP="00F64CA5">
            <w:pPr>
              <w:jc w:val="center"/>
            </w:pPr>
            <w:r>
              <w:t>-</w:t>
            </w:r>
          </w:p>
        </w:tc>
        <w:tc>
          <w:tcPr>
            <w:tcW w:w="1410" w:type="dxa"/>
            <w:vAlign w:val="center"/>
          </w:tcPr>
          <w:p w:rsidR="001B05C8" w:rsidRPr="00BD71E4" w:rsidRDefault="00BD0159" w:rsidP="00F64CA5">
            <w:pPr>
              <w:jc w:val="center"/>
            </w:pPr>
            <w:r>
              <w:t>1.855</w:t>
            </w:r>
            <w:r w:rsidR="0019765C">
              <w:t>.000</w:t>
            </w:r>
          </w:p>
        </w:tc>
        <w:tc>
          <w:tcPr>
            <w:tcW w:w="1417" w:type="dxa"/>
            <w:vAlign w:val="center"/>
          </w:tcPr>
          <w:p w:rsidR="001B05C8" w:rsidRPr="00BD71E4" w:rsidRDefault="00CB716A" w:rsidP="00F64CA5">
            <w:pPr>
              <w:jc w:val="center"/>
            </w:pPr>
            <w:r>
              <w:t>-</w:t>
            </w:r>
          </w:p>
        </w:tc>
        <w:tc>
          <w:tcPr>
            <w:tcW w:w="943" w:type="dxa"/>
            <w:vAlign w:val="center"/>
          </w:tcPr>
          <w:p w:rsidR="001B05C8" w:rsidRPr="00D67CD7" w:rsidRDefault="00CB716A" w:rsidP="00F64CA5">
            <w:pPr>
              <w:jc w:val="center"/>
              <w:rPr>
                <w:b/>
              </w:rPr>
            </w:pPr>
            <w:r>
              <w:rPr>
                <w:b/>
              </w:rPr>
              <w:t>0</w:t>
            </w:r>
          </w:p>
        </w:tc>
      </w:tr>
      <w:tr w:rsidR="001B05C8" w:rsidRPr="00BD71E4" w:rsidTr="005925D9">
        <w:trPr>
          <w:trHeight w:val="567"/>
          <w:jc w:val="center"/>
        </w:trPr>
        <w:tc>
          <w:tcPr>
            <w:tcW w:w="924" w:type="dxa"/>
            <w:shd w:val="clear" w:color="auto" w:fill="auto"/>
            <w:vAlign w:val="center"/>
          </w:tcPr>
          <w:p w:rsidR="001B05C8" w:rsidRPr="00496854" w:rsidRDefault="001B05C8" w:rsidP="00D67CD7">
            <w:pPr>
              <w:jc w:val="center"/>
              <w:rPr>
                <w:b/>
              </w:rPr>
            </w:pPr>
            <w:r w:rsidRPr="00496854">
              <w:rPr>
                <w:b/>
              </w:rPr>
              <w:t>06</w:t>
            </w:r>
          </w:p>
        </w:tc>
        <w:tc>
          <w:tcPr>
            <w:tcW w:w="1652" w:type="dxa"/>
            <w:vAlign w:val="center"/>
          </w:tcPr>
          <w:p w:rsidR="001B05C8" w:rsidRPr="00BD71E4" w:rsidRDefault="001B05C8" w:rsidP="00F64CA5">
            <w:r w:rsidRPr="00BD71E4">
              <w:t>Sermaye Giderleri</w:t>
            </w:r>
          </w:p>
        </w:tc>
        <w:tc>
          <w:tcPr>
            <w:tcW w:w="1418" w:type="dxa"/>
            <w:vAlign w:val="center"/>
          </w:tcPr>
          <w:p w:rsidR="001B05C8" w:rsidRPr="00BD71E4" w:rsidRDefault="00BD0159" w:rsidP="00F64CA5">
            <w:pPr>
              <w:jc w:val="center"/>
            </w:pPr>
            <w:r>
              <w:t>3.15</w:t>
            </w:r>
            <w:r w:rsidR="00A26681">
              <w:t>0.000</w:t>
            </w:r>
          </w:p>
        </w:tc>
        <w:tc>
          <w:tcPr>
            <w:tcW w:w="1312" w:type="dxa"/>
            <w:vAlign w:val="center"/>
          </w:tcPr>
          <w:p w:rsidR="001B05C8" w:rsidRPr="00BD71E4" w:rsidRDefault="00BD0159" w:rsidP="00F64CA5">
            <w:pPr>
              <w:jc w:val="center"/>
            </w:pPr>
            <w:r>
              <w:t>180</w:t>
            </w:r>
            <w:r w:rsidR="0019765C">
              <w:t>.000</w:t>
            </w:r>
          </w:p>
        </w:tc>
        <w:tc>
          <w:tcPr>
            <w:tcW w:w="1247" w:type="dxa"/>
            <w:vAlign w:val="center"/>
          </w:tcPr>
          <w:p w:rsidR="001B05C8" w:rsidRPr="00BD71E4" w:rsidRDefault="00BD0159" w:rsidP="00F64CA5">
            <w:pPr>
              <w:jc w:val="center"/>
            </w:pPr>
            <w:r>
              <w:t>90.0</w:t>
            </w:r>
            <w:r w:rsidR="0019765C">
              <w:t>00</w:t>
            </w:r>
          </w:p>
        </w:tc>
        <w:tc>
          <w:tcPr>
            <w:tcW w:w="1410" w:type="dxa"/>
            <w:vAlign w:val="center"/>
          </w:tcPr>
          <w:p w:rsidR="001B05C8" w:rsidRPr="00BD71E4" w:rsidRDefault="00BD0159" w:rsidP="00F64CA5">
            <w:pPr>
              <w:jc w:val="center"/>
            </w:pPr>
            <w:r>
              <w:t>3.240.000</w:t>
            </w:r>
          </w:p>
        </w:tc>
        <w:tc>
          <w:tcPr>
            <w:tcW w:w="1417" w:type="dxa"/>
            <w:vAlign w:val="center"/>
          </w:tcPr>
          <w:p w:rsidR="001B05C8" w:rsidRPr="00BD71E4" w:rsidRDefault="00BD0159" w:rsidP="00F64CA5">
            <w:pPr>
              <w:jc w:val="center"/>
            </w:pPr>
            <w:r>
              <w:t>3.120.867</w:t>
            </w:r>
          </w:p>
        </w:tc>
        <w:tc>
          <w:tcPr>
            <w:tcW w:w="943" w:type="dxa"/>
            <w:vAlign w:val="center"/>
          </w:tcPr>
          <w:p w:rsidR="001B05C8" w:rsidRPr="00D67CD7" w:rsidRDefault="0019765C" w:rsidP="00F64CA5">
            <w:pPr>
              <w:jc w:val="center"/>
              <w:rPr>
                <w:b/>
              </w:rPr>
            </w:pPr>
            <w:r>
              <w:rPr>
                <w:b/>
              </w:rPr>
              <w:t>9</w:t>
            </w:r>
            <w:r w:rsidR="00BD0159">
              <w:rPr>
                <w:b/>
              </w:rPr>
              <w:t>7</w:t>
            </w:r>
          </w:p>
        </w:tc>
      </w:tr>
      <w:tr w:rsidR="00D67CD7" w:rsidRPr="00BD71E4" w:rsidTr="005925D9">
        <w:trPr>
          <w:trHeight w:val="567"/>
          <w:jc w:val="center"/>
        </w:trPr>
        <w:tc>
          <w:tcPr>
            <w:tcW w:w="2576" w:type="dxa"/>
            <w:gridSpan w:val="2"/>
            <w:shd w:val="clear" w:color="auto" w:fill="BFBFBF"/>
            <w:vAlign w:val="center"/>
          </w:tcPr>
          <w:p w:rsidR="00D67CD7" w:rsidRPr="00BD71E4" w:rsidRDefault="00D67CD7" w:rsidP="00D67CD7">
            <w:pPr>
              <w:rPr>
                <w:b/>
              </w:rPr>
            </w:pPr>
            <w:r w:rsidRPr="00BD71E4">
              <w:rPr>
                <w:b/>
              </w:rPr>
              <w:t>GENEL TOPLAM</w:t>
            </w:r>
          </w:p>
        </w:tc>
        <w:tc>
          <w:tcPr>
            <w:tcW w:w="1418" w:type="dxa"/>
            <w:shd w:val="clear" w:color="auto" w:fill="BFBFBF"/>
            <w:vAlign w:val="center"/>
          </w:tcPr>
          <w:p w:rsidR="00D67CD7" w:rsidRPr="00D67CD7" w:rsidRDefault="00F82CBF" w:rsidP="00D67CD7">
            <w:pPr>
              <w:jc w:val="center"/>
              <w:rPr>
                <w:b/>
              </w:rPr>
            </w:pPr>
            <w:r>
              <w:rPr>
                <w:b/>
              </w:rPr>
              <w:t>26.716</w:t>
            </w:r>
            <w:r w:rsidR="00BD0159">
              <w:rPr>
                <w:b/>
              </w:rPr>
              <w:t>.500</w:t>
            </w:r>
          </w:p>
        </w:tc>
        <w:tc>
          <w:tcPr>
            <w:tcW w:w="1312" w:type="dxa"/>
            <w:shd w:val="clear" w:color="auto" w:fill="BFBFBF"/>
            <w:vAlign w:val="center"/>
          </w:tcPr>
          <w:p w:rsidR="00D67CD7" w:rsidRPr="00D67CD7" w:rsidRDefault="00BD0159" w:rsidP="00D67CD7">
            <w:pPr>
              <w:jc w:val="center"/>
              <w:rPr>
                <w:b/>
              </w:rPr>
            </w:pPr>
            <w:r>
              <w:rPr>
                <w:b/>
              </w:rPr>
              <w:t>18.134.500</w:t>
            </w:r>
          </w:p>
        </w:tc>
        <w:tc>
          <w:tcPr>
            <w:tcW w:w="1247" w:type="dxa"/>
            <w:shd w:val="clear" w:color="auto" w:fill="BFBFBF"/>
            <w:vAlign w:val="center"/>
          </w:tcPr>
          <w:p w:rsidR="00D67CD7" w:rsidRPr="00D67CD7" w:rsidRDefault="00BD0159" w:rsidP="00D67CD7">
            <w:pPr>
              <w:jc w:val="center"/>
              <w:rPr>
                <w:b/>
              </w:rPr>
            </w:pPr>
            <w:r>
              <w:rPr>
                <w:b/>
              </w:rPr>
              <w:t>258.050</w:t>
            </w:r>
          </w:p>
        </w:tc>
        <w:tc>
          <w:tcPr>
            <w:tcW w:w="1410" w:type="dxa"/>
            <w:shd w:val="clear" w:color="auto" w:fill="BFBFBF"/>
            <w:vAlign w:val="center"/>
          </w:tcPr>
          <w:p w:rsidR="00D67CD7" w:rsidRPr="00D67CD7" w:rsidRDefault="00BD0159" w:rsidP="00D67CD7">
            <w:pPr>
              <w:jc w:val="center"/>
              <w:rPr>
                <w:b/>
              </w:rPr>
            </w:pPr>
            <w:r>
              <w:rPr>
                <w:b/>
              </w:rPr>
              <w:t>44.584.950</w:t>
            </w:r>
          </w:p>
        </w:tc>
        <w:tc>
          <w:tcPr>
            <w:tcW w:w="1417" w:type="dxa"/>
            <w:shd w:val="clear" w:color="auto" w:fill="BFBFBF"/>
            <w:vAlign w:val="center"/>
          </w:tcPr>
          <w:p w:rsidR="00D67CD7" w:rsidRPr="00D67CD7" w:rsidRDefault="00BD0159" w:rsidP="00D67CD7">
            <w:pPr>
              <w:jc w:val="center"/>
              <w:rPr>
                <w:b/>
              </w:rPr>
            </w:pPr>
            <w:r>
              <w:rPr>
                <w:b/>
              </w:rPr>
              <w:t>40.563.487</w:t>
            </w:r>
          </w:p>
        </w:tc>
        <w:tc>
          <w:tcPr>
            <w:tcW w:w="943" w:type="dxa"/>
            <w:shd w:val="clear" w:color="auto" w:fill="BFBFBF"/>
            <w:vAlign w:val="center"/>
          </w:tcPr>
          <w:p w:rsidR="00D67CD7" w:rsidRPr="00D67CD7" w:rsidRDefault="00BD0159" w:rsidP="00D67CD7">
            <w:pPr>
              <w:jc w:val="center"/>
              <w:rPr>
                <w:b/>
              </w:rPr>
            </w:pPr>
            <w:r>
              <w:rPr>
                <w:b/>
              </w:rPr>
              <w:t>91</w:t>
            </w:r>
          </w:p>
        </w:tc>
      </w:tr>
    </w:tbl>
    <w:p w:rsidR="00592E66" w:rsidRDefault="00592E66" w:rsidP="0086333E">
      <w:pPr>
        <w:pStyle w:val="Default"/>
        <w:tabs>
          <w:tab w:val="left" w:pos="900"/>
          <w:tab w:val="left" w:pos="1440"/>
        </w:tabs>
        <w:jc w:val="both"/>
        <w:rPr>
          <w:color w:val="FF0000"/>
        </w:rPr>
      </w:pPr>
    </w:p>
    <w:p w:rsidR="00A77807" w:rsidRDefault="00A77807" w:rsidP="0086333E">
      <w:pPr>
        <w:pStyle w:val="Default"/>
        <w:tabs>
          <w:tab w:val="left" w:pos="900"/>
          <w:tab w:val="left" w:pos="1440"/>
        </w:tabs>
        <w:jc w:val="both"/>
        <w:rPr>
          <w:b/>
          <w:bCs/>
          <w:color w:val="943634" w:themeColor="accent2" w:themeShade="BF"/>
        </w:rPr>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0C6CFE">
        <w:rPr>
          <w:b/>
          <w:bCs/>
          <w:color w:val="943634" w:themeColor="accent2" w:themeShade="BF"/>
        </w:rPr>
        <w:t>2020</w:t>
      </w:r>
      <w:r w:rsidR="00214CC5" w:rsidRPr="007D5794">
        <w:rPr>
          <w:b/>
          <w:bCs/>
          <w:color w:val="943634" w:themeColor="accent2" w:themeShade="BF"/>
        </w:rPr>
        <w:t xml:space="preserve"> Yılı: Elektrik</w:t>
      </w:r>
      <w:r w:rsidRPr="007D5794">
        <w:rPr>
          <w:b/>
          <w:bCs/>
          <w:color w:val="943634" w:themeColor="accent2" w:themeShade="BF"/>
        </w:rPr>
        <w:t>, Su, Doğ</w:t>
      </w:r>
      <w:r w:rsidR="000C6CFE">
        <w:rPr>
          <w:b/>
          <w:bCs/>
          <w:color w:val="943634" w:themeColor="accent2" w:themeShade="BF"/>
        </w:rPr>
        <w:t xml:space="preserve">algaz ve </w:t>
      </w:r>
      <w:proofErr w:type="spellStart"/>
      <w:r w:rsidRPr="007D5794">
        <w:rPr>
          <w:b/>
          <w:bCs/>
          <w:color w:val="943634" w:themeColor="accent2" w:themeShade="BF"/>
        </w:rPr>
        <w:t>Fuel-Oil</w:t>
      </w:r>
      <w:proofErr w:type="spellEnd"/>
      <w:r w:rsidR="000C6CFE">
        <w:rPr>
          <w:b/>
          <w:bCs/>
          <w:color w:val="943634" w:themeColor="accent2" w:themeShade="BF"/>
        </w:rPr>
        <w:t xml:space="preserve"> </w:t>
      </w:r>
      <w:r w:rsidRPr="007D5794">
        <w:rPr>
          <w:b/>
          <w:bCs/>
          <w:color w:val="943634" w:themeColor="accent2" w:themeShade="BF"/>
        </w:rPr>
        <w:t>Tüketim Miktarları</w:t>
      </w:r>
    </w:p>
    <w:p w:rsidR="003A6A7D" w:rsidRDefault="003A6A7D" w:rsidP="00431FF3">
      <w:pPr>
        <w:pStyle w:val="Default"/>
        <w:rPr>
          <w:color w:val="943634" w:themeColor="accent2" w:themeShade="BF"/>
        </w:rPr>
      </w:pPr>
    </w:p>
    <w:p w:rsidR="00A3399E" w:rsidRPr="007D5794" w:rsidRDefault="00A3399E"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2098"/>
        <w:gridCol w:w="2537"/>
        <w:gridCol w:w="1296"/>
        <w:gridCol w:w="1962"/>
      </w:tblGrid>
      <w:tr w:rsidR="00214CC5" w:rsidRPr="00716B26" w:rsidTr="00A76A51">
        <w:trPr>
          <w:trHeight w:val="567"/>
          <w:jc w:val="center"/>
        </w:trPr>
        <w:tc>
          <w:tcPr>
            <w:tcW w:w="194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098"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2537"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296"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proofErr w:type="spellStart"/>
            <w:r w:rsidRPr="00716B26">
              <w:rPr>
                <w:b/>
              </w:rPr>
              <w:t>Kw</w:t>
            </w:r>
            <w:proofErr w:type="spellEnd"/>
            <w:r w:rsidRPr="00716B26">
              <w:rPr>
                <w:b/>
              </w:rPr>
              <w:t>/S</w:t>
            </w:r>
          </w:p>
        </w:tc>
        <w:tc>
          <w:tcPr>
            <w:tcW w:w="1962"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F82CBF" w:rsidP="00716B26">
            <w:pPr>
              <w:pStyle w:val="Default"/>
              <w:tabs>
                <w:tab w:val="left" w:pos="900"/>
                <w:tab w:val="left" w:pos="1440"/>
              </w:tabs>
              <w:spacing w:line="276" w:lineRule="auto"/>
              <w:jc w:val="center"/>
            </w:pPr>
            <w:proofErr w:type="gramStart"/>
            <w:r w:rsidRPr="00F82CBF">
              <w:t>1017942517</w:t>
            </w:r>
            <w:proofErr w:type="gramEnd"/>
          </w:p>
        </w:tc>
        <w:tc>
          <w:tcPr>
            <w:tcW w:w="2537"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proofErr w:type="spellStart"/>
            <w:r>
              <w:t>G.Antep</w:t>
            </w:r>
            <w:proofErr w:type="spellEnd"/>
            <w:r>
              <w:t xml:space="preserve"> Üniversitesi</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AF7CA6" w:rsidRDefault="00F82CBF" w:rsidP="009E40BE">
            <w:pPr>
              <w:jc w:val="center"/>
              <w:rPr>
                <w:rFonts w:cs="Calibri"/>
                <w:color w:val="000000"/>
              </w:rPr>
            </w:pPr>
            <w:r w:rsidRPr="00F82CBF">
              <w:rPr>
                <w:rFonts w:cs="Calibri"/>
                <w:color w:val="000000"/>
              </w:rPr>
              <w:t>8.703.200</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AF7CA6" w:rsidRDefault="00F82CBF" w:rsidP="00E6559C">
            <w:pPr>
              <w:jc w:val="right"/>
              <w:rPr>
                <w:rFonts w:cs="Calibri"/>
                <w:color w:val="000000"/>
              </w:rPr>
            </w:pPr>
            <w:r w:rsidRPr="00F82CBF">
              <w:rPr>
                <w:rFonts w:cs="Calibri"/>
                <w:color w:val="000000"/>
              </w:rPr>
              <w:t>6.149.307,26</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2</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proofErr w:type="gramStart"/>
            <w:r w:rsidRPr="006C58EF">
              <w:t>1008625507</w:t>
            </w:r>
            <w:proofErr w:type="gramEnd"/>
          </w:p>
        </w:tc>
        <w:tc>
          <w:tcPr>
            <w:tcW w:w="2537"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proofErr w:type="spellStart"/>
            <w:r>
              <w:t>Cenani</w:t>
            </w:r>
            <w:proofErr w:type="spellEnd"/>
            <w:r>
              <w:t xml:space="preserve"> </w:t>
            </w:r>
            <w:proofErr w:type="spellStart"/>
            <w:r>
              <w:t>KonağıKültür</w:t>
            </w:r>
            <w:proofErr w:type="spellEnd"/>
            <w:r>
              <w:t xml:space="preserve"> Merkezi</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5805D5">
            <w:pPr>
              <w:pStyle w:val="Default"/>
              <w:tabs>
                <w:tab w:val="left" w:pos="900"/>
                <w:tab w:val="left" w:pos="1440"/>
              </w:tabs>
              <w:spacing w:line="276" w:lineRule="auto"/>
              <w:jc w:val="right"/>
            </w:pPr>
            <w:r w:rsidRPr="006C58EF">
              <w:t>42.479</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020BB7">
            <w:pPr>
              <w:pStyle w:val="Default"/>
              <w:tabs>
                <w:tab w:val="left" w:pos="900"/>
                <w:tab w:val="left" w:pos="1440"/>
              </w:tabs>
              <w:spacing w:line="276" w:lineRule="auto"/>
              <w:jc w:val="right"/>
            </w:pPr>
            <w:r w:rsidRPr="006C58EF">
              <w:t>37.548,50</w:t>
            </w:r>
          </w:p>
        </w:tc>
      </w:tr>
      <w:tr w:rsidR="00DE44F9" w:rsidRPr="00716B26" w:rsidTr="00A76A51">
        <w:trPr>
          <w:trHeight w:val="567"/>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3</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proofErr w:type="gramStart"/>
            <w:r>
              <w:t>1017293493</w:t>
            </w:r>
            <w:proofErr w:type="gramEnd"/>
          </w:p>
        </w:tc>
        <w:tc>
          <w:tcPr>
            <w:tcW w:w="2537"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 xml:space="preserve">Şahinbey </w:t>
            </w:r>
            <w:proofErr w:type="gramStart"/>
            <w:r>
              <w:t>Araşt.ve</w:t>
            </w:r>
            <w:proofErr w:type="gramEnd"/>
            <w:r>
              <w:t xml:space="preserve"> Uygulama </w:t>
            </w:r>
            <w:proofErr w:type="spellStart"/>
            <w:r>
              <w:t>Hast</w:t>
            </w:r>
            <w:proofErr w:type="spellEnd"/>
            <w:r>
              <w:t>.</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E2788C">
            <w:pPr>
              <w:jc w:val="right"/>
            </w:pPr>
            <w:r w:rsidRPr="006C58EF">
              <w:t>5.444.937</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020BB7">
            <w:pPr>
              <w:pStyle w:val="Default"/>
              <w:tabs>
                <w:tab w:val="left" w:pos="900"/>
                <w:tab w:val="left" w:pos="1440"/>
              </w:tabs>
              <w:spacing w:line="276" w:lineRule="auto"/>
              <w:jc w:val="right"/>
            </w:pPr>
            <w:r w:rsidRPr="006C58EF">
              <w:t>3.823.452,55</w:t>
            </w:r>
          </w:p>
        </w:tc>
      </w:tr>
      <w:tr w:rsidR="00DE44F9" w:rsidRPr="00716B26" w:rsidTr="00A76A51">
        <w:trPr>
          <w:trHeight w:val="739"/>
          <w:jc w:val="center"/>
        </w:trPr>
        <w:tc>
          <w:tcPr>
            <w:tcW w:w="1949" w:type="dxa"/>
            <w:tcBorders>
              <w:top w:val="single" w:sz="4" w:space="0" w:color="auto"/>
              <w:left w:val="single" w:sz="4" w:space="0" w:color="auto"/>
              <w:bottom w:val="single" w:sz="4" w:space="0" w:color="auto"/>
              <w:right w:val="single" w:sz="4" w:space="0" w:color="auto"/>
            </w:tcBorders>
            <w:vAlign w:val="center"/>
          </w:tcPr>
          <w:p w:rsidR="00DE44F9" w:rsidRPr="0095321B" w:rsidRDefault="006C58EF" w:rsidP="00716B26">
            <w:pPr>
              <w:pStyle w:val="Default"/>
              <w:tabs>
                <w:tab w:val="left" w:pos="900"/>
                <w:tab w:val="left" w:pos="1440"/>
              </w:tabs>
              <w:spacing w:line="276" w:lineRule="auto"/>
              <w:jc w:val="center"/>
            </w:pPr>
            <w:r>
              <w:t>4</w:t>
            </w:r>
          </w:p>
        </w:tc>
        <w:tc>
          <w:tcPr>
            <w:tcW w:w="2098" w:type="dxa"/>
            <w:tcBorders>
              <w:top w:val="single" w:sz="4" w:space="0" w:color="auto"/>
              <w:left w:val="single" w:sz="4" w:space="0" w:color="auto"/>
              <w:bottom w:val="single" w:sz="4" w:space="0" w:color="auto"/>
              <w:right w:val="single" w:sz="4" w:space="0" w:color="auto"/>
            </w:tcBorders>
            <w:vAlign w:val="center"/>
          </w:tcPr>
          <w:p w:rsidR="00DE44F9" w:rsidRDefault="006C58EF" w:rsidP="00716B26">
            <w:pPr>
              <w:pStyle w:val="Default"/>
              <w:tabs>
                <w:tab w:val="left" w:pos="900"/>
                <w:tab w:val="left" w:pos="1440"/>
              </w:tabs>
              <w:spacing w:line="276" w:lineRule="auto"/>
              <w:jc w:val="center"/>
            </w:pPr>
            <w:r>
              <w:t>-</w:t>
            </w:r>
          </w:p>
        </w:tc>
        <w:tc>
          <w:tcPr>
            <w:tcW w:w="2537" w:type="dxa"/>
            <w:tcBorders>
              <w:top w:val="single" w:sz="4" w:space="0" w:color="auto"/>
              <w:left w:val="single" w:sz="4" w:space="0" w:color="auto"/>
              <w:bottom w:val="single" w:sz="4" w:space="0" w:color="auto"/>
              <w:right w:val="single" w:sz="4" w:space="0" w:color="auto"/>
            </w:tcBorders>
            <w:vAlign w:val="center"/>
          </w:tcPr>
          <w:p w:rsidR="00DE44F9" w:rsidRDefault="00C32806" w:rsidP="00D238B9">
            <w:pPr>
              <w:pStyle w:val="Default"/>
              <w:tabs>
                <w:tab w:val="left" w:pos="900"/>
                <w:tab w:val="left" w:pos="1440"/>
              </w:tabs>
              <w:spacing w:line="276" w:lineRule="auto"/>
            </w:pPr>
            <w:proofErr w:type="gramStart"/>
            <w:r>
              <w:t>Devlet Hava Meydanları</w:t>
            </w:r>
            <w:r w:rsidR="001F2903">
              <w:t>.</w:t>
            </w:r>
            <w:proofErr w:type="gramEnd"/>
          </w:p>
        </w:tc>
        <w:tc>
          <w:tcPr>
            <w:tcW w:w="1296" w:type="dxa"/>
            <w:tcBorders>
              <w:top w:val="single" w:sz="4" w:space="0" w:color="auto"/>
              <w:left w:val="single" w:sz="4" w:space="0" w:color="auto"/>
              <w:bottom w:val="single" w:sz="4" w:space="0" w:color="auto"/>
              <w:right w:val="single" w:sz="4" w:space="0" w:color="auto"/>
            </w:tcBorders>
            <w:vAlign w:val="center"/>
          </w:tcPr>
          <w:p w:rsidR="00DE44F9" w:rsidRDefault="006C58EF" w:rsidP="00E2788C">
            <w:pPr>
              <w:jc w:val="right"/>
            </w:pPr>
            <w:r w:rsidRPr="006C58EF">
              <w:t>266</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Default="006C58EF" w:rsidP="00C1704A">
            <w:pPr>
              <w:pStyle w:val="Default"/>
              <w:tabs>
                <w:tab w:val="left" w:pos="900"/>
                <w:tab w:val="left" w:pos="1440"/>
              </w:tabs>
              <w:spacing w:line="276" w:lineRule="auto"/>
              <w:jc w:val="right"/>
            </w:pPr>
            <w:r w:rsidRPr="006C58EF">
              <w:t>17.401,70</w:t>
            </w:r>
          </w:p>
        </w:tc>
      </w:tr>
      <w:tr w:rsidR="00DE44F9" w:rsidRPr="00716B26" w:rsidTr="00A76A51">
        <w:trPr>
          <w:trHeight w:val="567"/>
          <w:jc w:val="center"/>
        </w:trPr>
        <w:tc>
          <w:tcPr>
            <w:tcW w:w="6584"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296" w:type="dxa"/>
            <w:tcBorders>
              <w:top w:val="single" w:sz="4" w:space="0" w:color="auto"/>
              <w:left w:val="single" w:sz="4" w:space="0" w:color="auto"/>
              <w:bottom w:val="single" w:sz="4" w:space="0" w:color="auto"/>
              <w:right w:val="single" w:sz="4" w:space="0" w:color="auto"/>
            </w:tcBorders>
            <w:vAlign w:val="center"/>
          </w:tcPr>
          <w:p w:rsidR="00DE44F9" w:rsidRPr="00716B26" w:rsidRDefault="006C58EF" w:rsidP="005805D5">
            <w:pPr>
              <w:pStyle w:val="Default"/>
              <w:tabs>
                <w:tab w:val="left" w:pos="900"/>
                <w:tab w:val="left" w:pos="1440"/>
              </w:tabs>
              <w:spacing w:line="276" w:lineRule="auto"/>
              <w:jc w:val="right"/>
              <w:rPr>
                <w:b/>
              </w:rPr>
            </w:pPr>
            <w:r w:rsidRPr="006C58EF">
              <w:rPr>
                <w:b/>
              </w:rPr>
              <w:t>14.190.882</w:t>
            </w:r>
          </w:p>
        </w:tc>
        <w:tc>
          <w:tcPr>
            <w:tcW w:w="1962" w:type="dxa"/>
            <w:tcBorders>
              <w:top w:val="single" w:sz="4" w:space="0" w:color="auto"/>
              <w:left w:val="single" w:sz="4" w:space="0" w:color="auto"/>
              <w:bottom w:val="single" w:sz="4" w:space="0" w:color="auto"/>
              <w:right w:val="single" w:sz="4" w:space="0" w:color="auto"/>
            </w:tcBorders>
            <w:vAlign w:val="center"/>
          </w:tcPr>
          <w:p w:rsidR="00DE44F9" w:rsidRPr="00716B26" w:rsidRDefault="006C58EF" w:rsidP="00166CE4">
            <w:pPr>
              <w:pStyle w:val="Default"/>
              <w:tabs>
                <w:tab w:val="left" w:pos="900"/>
                <w:tab w:val="left" w:pos="1440"/>
              </w:tabs>
              <w:spacing w:line="276" w:lineRule="auto"/>
              <w:jc w:val="right"/>
              <w:rPr>
                <w:b/>
              </w:rPr>
            </w:pPr>
            <w:r w:rsidRPr="006C58EF">
              <w:rPr>
                <w:b/>
              </w:rPr>
              <w:t>10.027.710,01</w:t>
            </w:r>
          </w:p>
        </w:tc>
      </w:tr>
    </w:tbl>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4C540F">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 xml:space="preserve">G. Antep </w:t>
            </w:r>
            <w:proofErr w:type="spellStart"/>
            <w:r w:rsidRPr="00951296">
              <w:t>Üniv</w:t>
            </w:r>
            <w:proofErr w:type="spellEnd"/>
            <w:r w:rsidRPr="00951296">
              <w:t>.</w:t>
            </w:r>
          </w:p>
        </w:tc>
        <w:tc>
          <w:tcPr>
            <w:tcW w:w="1843" w:type="dxa"/>
            <w:vAlign w:val="center"/>
          </w:tcPr>
          <w:p w:rsidR="005A65E8" w:rsidRPr="000D2E93" w:rsidRDefault="006C58EF" w:rsidP="004C540F">
            <w:pPr>
              <w:pStyle w:val="Default"/>
              <w:tabs>
                <w:tab w:val="left" w:pos="900"/>
                <w:tab w:val="left" w:pos="1440"/>
              </w:tabs>
              <w:spacing w:line="276" w:lineRule="auto"/>
              <w:jc w:val="center"/>
              <w:rPr>
                <w:color w:val="auto"/>
              </w:rPr>
            </w:pPr>
            <w:r w:rsidRPr="006C58EF">
              <w:rPr>
                <w:rFonts w:ascii="Calibri" w:hAnsi="Calibri" w:cs="Calibri"/>
                <w:color w:val="auto"/>
                <w:sz w:val="22"/>
                <w:szCs w:val="22"/>
              </w:rPr>
              <w:t>442.062</w:t>
            </w:r>
          </w:p>
        </w:tc>
        <w:tc>
          <w:tcPr>
            <w:tcW w:w="2459" w:type="dxa"/>
            <w:vAlign w:val="center"/>
          </w:tcPr>
          <w:p w:rsidR="005A65E8" w:rsidRPr="000D2E93" w:rsidRDefault="006C58EF" w:rsidP="004C540F">
            <w:pPr>
              <w:pStyle w:val="Default"/>
              <w:tabs>
                <w:tab w:val="left" w:pos="900"/>
                <w:tab w:val="left" w:pos="1440"/>
              </w:tabs>
              <w:spacing w:line="276" w:lineRule="auto"/>
              <w:jc w:val="center"/>
              <w:rPr>
                <w:color w:val="auto"/>
              </w:rPr>
            </w:pPr>
            <w:r w:rsidRPr="006C58EF">
              <w:rPr>
                <w:rFonts w:ascii="Calibri" w:hAnsi="Calibri" w:cs="Calibri"/>
                <w:color w:val="auto"/>
                <w:sz w:val="22"/>
                <w:szCs w:val="22"/>
              </w:rPr>
              <w:t>2.806.902,00</w:t>
            </w:r>
          </w:p>
        </w:tc>
      </w:tr>
      <w:tr w:rsidR="0081644B" w:rsidRPr="00716B26" w:rsidTr="004C540F">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AD4603" w:rsidRDefault="006C58EF" w:rsidP="004C540F">
            <w:pPr>
              <w:pStyle w:val="Default"/>
              <w:spacing w:line="276" w:lineRule="auto"/>
              <w:jc w:val="center"/>
              <w:rPr>
                <w:color w:val="auto"/>
              </w:rPr>
            </w:pPr>
            <w:r w:rsidRPr="006C58EF">
              <w:rPr>
                <w:rFonts w:ascii="Calibri" w:hAnsi="Calibri" w:cs="Calibri"/>
                <w:color w:val="auto"/>
                <w:sz w:val="22"/>
                <w:szCs w:val="22"/>
              </w:rPr>
              <w:t>283</w:t>
            </w:r>
          </w:p>
        </w:tc>
        <w:tc>
          <w:tcPr>
            <w:tcW w:w="2459" w:type="dxa"/>
            <w:vAlign w:val="center"/>
          </w:tcPr>
          <w:p w:rsidR="0081644B" w:rsidRPr="00AD4603" w:rsidRDefault="006C58EF" w:rsidP="004C540F">
            <w:pPr>
              <w:pStyle w:val="Default"/>
              <w:spacing w:line="276" w:lineRule="auto"/>
              <w:jc w:val="center"/>
              <w:rPr>
                <w:color w:val="auto"/>
              </w:rPr>
            </w:pPr>
            <w:r w:rsidRPr="006C58EF">
              <w:rPr>
                <w:rFonts w:ascii="Calibri" w:hAnsi="Calibri" w:cs="Calibri"/>
                <w:color w:val="auto"/>
                <w:sz w:val="22"/>
                <w:szCs w:val="22"/>
              </w:rPr>
              <w:t>2.199,00</w:t>
            </w:r>
          </w:p>
        </w:tc>
      </w:tr>
      <w:tr w:rsidR="0071425F" w:rsidRPr="00716B26" w:rsidTr="000C74F3">
        <w:trPr>
          <w:trHeight w:val="567"/>
          <w:jc w:val="center"/>
        </w:trPr>
        <w:tc>
          <w:tcPr>
            <w:tcW w:w="1842" w:type="dxa"/>
            <w:vAlign w:val="center"/>
          </w:tcPr>
          <w:p w:rsidR="0071425F" w:rsidRPr="00716B26" w:rsidRDefault="00EB6F9C" w:rsidP="001F1FFC">
            <w:pPr>
              <w:pStyle w:val="Default"/>
              <w:spacing w:line="276" w:lineRule="auto"/>
              <w:jc w:val="center"/>
              <w:rPr>
                <w:b/>
              </w:rPr>
            </w:pPr>
            <w:r>
              <w:rPr>
                <w:b/>
              </w:rPr>
              <w:t>3</w:t>
            </w:r>
          </w:p>
        </w:tc>
        <w:tc>
          <w:tcPr>
            <w:tcW w:w="1842" w:type="dxa"/>
            <w:vAlign w:val="center"/>
          </w:tcPr>
          <w:p w:rsidR="0071425F" w:rsidRDefault="0071425F" w:rsidP="001F1FFC">
            <w:pPr>
              <w:pStyle w:val="Default"/>
              <w:spacing w:line="276" w:lineRule="auto"/>
              <w:jc w:val="center"/>
            </w:pPr>
          </w:p>
        </w:tc>
        <w:tc>
          <w:tcPr>
            <w:tcW w:w="1842" w:type="dxa"/>
            <w:vAlign w:val="center"/>
          </w:tcPr>
          <w:p w:rsidR="0071425F" w:rsidRPr="00951296" w:rsidRDefault="0071425F" w:rsidP="001F1FFC">
            <w:pPr>
              <w:pStyle w:val="Default"/>
              <w:spacing w:line="276" w:lineRule="auto"/>
              <w:jc w:val="center"/>
            </w:pPr>
            <w:r>
              <w:t>Devlet Hava Meydanları</w:t>
            </w:r>
          </w:p>
        </w:tc>
        <w:tc>
          <w:tcPr>
            <w:tcW w:w="1843" w:type="dxa"/>
            <w:vAlign w:val="center"/>
          </w:tcPr>
          <w:p w:rsidR="0071425F" w:rsidRDefault="006C58EF" w:rsidP="009E6B21">
            <w:pPr>
              <w:jc w:val="center"/>
              <w:rPr>
                <w:rFonts w:ascii="Calibri" w:hAnsi="Calibri" w:cs="Calibri"/>
                <w:sz w:val="22"/>
                <w:szCs w:val="22"/>
              </w:rPr>
            </w:pPr>
            <w:r>
              <w:rPr>
                <w:rFonts w:ascii="Calibri" w:hAnsi="Calibri" w:cs="Calibri"/>
                <w:sz w:val="22"/>
                <w:szCs w:val="22"/>
              </w:rPr>
              <w:t>40</w:t>
            </w:r>
          </w:p>
        </w:tc>
        <w:tc>
          <w:tcPr>
            <w:tcW w:w="2459" w:type="dxa"/>
            <w:vAlign w:val="center"/>
          </w:tcPr>
          <w:p w:rsidR="0071425F" w:rsidRDefault="006C58EF" w:rsidP="009E6B21">
            <w:pPr>
              <w:jc w:val="center"/>
              <w:rPr>
                <w:rFonts w:ascii="Calibri" w:hAnsi="Calibri" w:cs="Calibri"/>
                <w:sz w:val="22"/>
                <w:szCs w:val="22"/>
              </w:rPr>
            </w:pPr>
            <w:r w:rsidRPr="006C58EF">
              <w:rPr>
                <w:rFonts w:ascii="Calibri" w:hAnsi="Calibri" w:cs="Calibri"/>
                <w:sz w:val="22"/>
                <w:szCs w:val="22"/>
              </w:rPr>
              <w:t>6</w:t>
            </w:r>
            <w:r>
              <w:rPr>
                <w:rFonts w:ascii="Calibri" w:hAnsi="Calibri" w:cs="Calibri"/>
                <w:sz w:val="22"/>
                <w:szCs w:val="22"/>
              </w:rPr>
              <w:t>.</w:t>
            </w:r>
            <w:r w:rsidRPr="006C58EF">
              <w:rPr>
                <w:rFonts w:ascii="Calibri" w:hAnsi="Calibri" w:cs="Calibri"/>
                <w:sz w:val="22"/>
                <w:szCs w:val="22"/>
              </w:rPr>
              <w:t>503,56</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550BBA" w:rsidRDefault="006C58EF" w:rsidP="002515C8">
            <w:pPr>
              <w:pStyle w:val="Default"/>
              <w:tabs>
                <w:tab w:val="left" w:pos="900"/>
                <w:tab w:val="left" w:pos="1440"/>
              </w:tabs>
              <w:spacing w:line="276" w:lineRule="auto"/>
              <w:jc w:val="right"/>
              <w:rPr>
                <w:b/>
                <w:color w:val="auto"/>
              </w:rPr>
            </w:pPr>
            <w:r w:rsidRPr="006C58EF">
              <w:rPr>
                <w:b/>
                <w:color w:val="auto"/>
              </w:rPr>
              <w:t>442</w:t>
            </w:r>
            <w:r w:rsidR="00EB6F9C">
              <w:rPr>
                <w:b/>
                <w:color w:val="auto"/>
              </w:rPr>
              <w:t>.</w:t>
            </w:r>
            <w:r w:rsidRPr="006C58EF">
              <w:rPr>
                <w:b/>
                <w:color w:val="auto"/>
              </w:rPr>
              <w:t>385</w:t>
            </w:r>
          </w:p>
        </w:tc>
        <w:tc>
          <w:tcPr>
            <w:tcW w:w="2459" w:type="dxa"/>
            <w:vAlign w:val="center"/>
          </w:tcPr>
          <w:p w:rsidR="0081644B" w:rsidRPr="00550BBA" w:rsidRDefault="00EB6F9C" w:rsidP="00166CE4">
            <w:pPr>
              <w:pStyle w:val="Default"/>
              <w:tabs>
                <w:tab w:val="left" w:pos="900"/>
                <w:tab w:val="left" w:pos="1440"/>
              </w:tabs>
              <w:spacing w:line="276" w:lineRule="auto"/>
              <w:jc w:val="right"/>
              <w:rPr>
                <w:b/>
                <w:color w:val="auto"/>
              </w:rPr>
            </w:pPr>
            <w:r w:rsidRPr="00EB6F9C">
              <w:rPr>
                <w:b/>
                <w:color w:val="auto"/>
              </w:rPr>
              <w:t>2</w:t>
            </w:r>
            <w:r>
              <w:rPr>
                <w:b/>
                <w:color w:val="auto"/>
              </w:rPr>
              <w:t>.</w:t>
            </w:r>
            <w:r w:rsidRPr="00EB6F9C">
              <w:rPr>
                <w:b/>
                <w:color w:val="auto"/>
              </w:rPr>
              <w:t>815</w:t>
            </w:r>
            <w:r>
              <w:rPr>
                <w:b/>
                <w:color w:val="auto"/>
              </w:rPr>
              <w:t>.</w:t>
            </w:r>
            <w:r w:rsidRPr="00EB6F9C">
              <w:rPr>
                <w:b/>
                <w:color w:val="auto"/>
              </w:rPr>
              <w:t>604,56</w:t>
            </w:r>
          </w:p>
        </w:tc>
      </w:tr>
    </w:tbl>
    <w:p w:rsidR="00444C0A" w:rsidRDefault="00444C0A" w:rsidP="00D32786">
      <w:pPr>
        <w:pStyle w:val="Default"/>
        <w:rPr>
          <w:b/>
          <w:bCs/>
          <w:color w:val="943634" w:themeColor="accent2" w:themeShade="BF"/>
        </w:rPr>
      </w:pPr>
    </w:p>
    <w:p w:rsidR="00444C0A" w:rsidRDefault="00444C0A" w:rsidP="00D32786">
      <w:pPr>
        <w:pStyle w:val="Default"/>
        <w:rPr>
          <w:b/>
          <w:bCs/>
          <w:color w:val="943634" w:themeColor="accent2" w:themeShade="BF"/>
        </w:rPr>
      </w:pPr>
    </w:p>
    <w:p w:rsidR="00592E66" w:rsidRDefault="00592E66" w:rsidP="00D32786">
      <w:pPr>
        <w:pStyle w:val="Default"/>
        <w:rPr>
          <w:b/>
          <w:bCs/>
          <w:color w:val="943634" w:themeColor="accent2" w:themeShade="BF"/>
        </w:rPr>
      </w:pPr>
    </w:p>
    <w:p w:rsidR="000E5B90"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242"/>
        <w:gridCol w:w="2502"/>
        <w:gridCol w:w="1196"/>
        <w:gridCol w:w="2503"/>
      </w:tblGrid>
      <w:tr w:rsidR="00616EA9" w:rsidRPr="00716B26" w:rsidTr="00D47594">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224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2506"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179" w:type="dxa"/>
            <w:vAlign w:val="center"/>
          </w:tcPr>
          <w:p w:rsidR="00616EA9" w:rsidRPr="00716B26" w:rsidRDefault="00D67CD7" w:rsidP="00716B26">
            <w:pPr>
              <w:jc w:val="center"/>
              <w:rPr>
                <w:b/>
                <w:bCs/>
                <w:color w:val="000000"/>
              </w:rPr>
            </w:pPr>
            <w:r w:rsidRPr="00716B26">
              <w:rPr>
                <w:b/>
              </w:rPr>
              <w:t>M</w:t>
            </w:r>
            <w:r w:rsidRPr="00716B26">
              <w:rPr>
                <w:b/>
                <w:vertAlign w:val="superscript"/>
              </w:rPr>
              <w:t>3</w:t>
            </w:r>
          </w:p>
        </w:tc>
        <w:tc>
          <w:tcPr>
            <w:tcW w:w="2507"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D47594">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2246" w:type="dxa"/>
            <w:vAlign w:val="center"/>
          </w:tcPr>
          <w:p w:rsidR="00616EA9" w:rsidRPr="0095321B" w:rsidRDefault="00D47594" w:rsidP="00716B26">
            <w:pPr>
              <w:pStyle w:val="Default"/>
              <w:spacing w:line="276" w:lineRule="auto"/>
              <w:jc w:val="center"/>
            </w:pPr>
            <w:r>
              <w:t>3169373</w:t>
            </w:r>
          </w:p>
        </w:tc>
        <w:tc>
          <w:tcPr>
            <w:tcW w:w="2506" w:type="dxa"/>
            <w:vAlign w:val="center"/>
          </w:tcPr>
          <w:p w:rsidR="00616EA9" w:rsidRPr="00951296" w:rsidRDefault="005215EB" w:rsidP="00FA356F">
            <w:pPr>
              <w:pStyle w:val="Default"/>
              <w:spacing w:line="276" w:lineRule="auto"/>
            </w:pPr>
            <w:r w:rsidRPr="00951296">
              <w:t xml:space="preserve">G. Antep </w:t>
            </w:r>
            <w:proofErr w:type="spellStart"/>
            <w:r w:rsidRPr="00951296">
              <w:t>Üniv</w:t>
            </w:r>
            <w:proofErr w:type="spellEnd"/>
          </w:p>
        </w:tc>
        <w:tc>
          <w:tcPr>
            <w:tcW w:w="1179" w:type="dxa"/>
            <w:vAlign w:val="center"/>
          </w:tcPr>
          <w:p w:rsidR="00616EA9" w:rsidRPr="0095321B" w:rsidRDefault="00D47594" w:rsidP="00470AEE">
            <w:pPr>
              <w:pStyle w:val="Default"/>
              <w:spacing w:line="276" w:lineRule="auto"/>
              <w:jc w:val="right"/>
            </w:pPr>
            <w:r w:rsidRPr="00D47594">
              <w:t>5.677.627</w:t>
            </w:r>
          </w:p>
        </w:tc>
        <w:tc>
          <w:tcPr>
            <w:tcW w:w="2507" w:type="dxa"/>
            <w:vAlign w:val="center"/>
          </w:tcPr>
          <w:p w:rsidR="00616EA9" w:rsidRPr="0095321B" w:rsidRDefault="00D47594" w:rsidP="00166CE4">
            <w:pPr>
              <w:pStyle w:val="Default"/>
              <w:spacing w:line="276" w:lineRule="auto"/>
              <w:jc w:val="right"/>
            </w:pPr>
            <w:r w:rsidRPr="00D47594">
              <w:t>10.838.723,00</w:t>
            </w:r>
          </w:p>
        </w:tc>
      </w:tr>
      <w:tr w:rsidR="00671350" w:rsidRPr="00716B26" w:rsidTr="00D47594">
        <w:trPr>
          <w:trHeight w:val="567"/>
          <w:jc w:val="center"/>
        </w:trPr>
        <w:tc>
          <w:tcPr>
            <w:tcW w:w="1842" w:type="dxa"/>
            <w:vAlign w:val="center"/>
          </w:tcPr>
          <w:p w:rsidR="00671350" w:rsidRPr="00716B26" w:rsidRDefault="00D47594" w:rsidP="00716B26">
            <w:pPr>
              <w:pStyle w:val="Default"/>
              <w:spacing w:line="276" w:lineRule="auto"/>
              <w:jc w:val="center"/>
              <w:rPr>
                <w:b/>
              </w:rPr>
            </w:pPr>
            <w:r>
              <w:rPr>
                <w:b/>
              </w:rPr>
              <w:t>2</w:t>
            </w:r>
          </w:p>
        </w:tc>
        <w:tc>
          <w:tcPr>
            <w:tcW w:w="2246" w:type="dxa"/>
            <w:vAlign w:val="center"/>
          </w:tcPr>
          <w:p w:rsidR="00671350" w:rsidRDefault="00D47594" w:rsidP="003E4E0F">
            <w:pPr>
              <w:pStyle w:val="Default"/>
              <w:spacing w:line="276" w:lineRule="auto"/>
              <w:jc w:val="center"/>
            </w:pPr>
            <w:r>
              <w:t>3169388</w:t>
            </w:r>
          </w:p>
        </w:tc>
        <w:tc>
          <w:tcPr>
            <w:tcW w:w="2506" w:type="dxa"/>
            <w:vAlign w:val="center"/>
          </w:tcPr>
          <w:p w:rsidR="00671350" w:rsidRPr="00951296" w:rsidRDefault="00671350" w:rsidP="003E4E0F">
            <w:pPr>
              <w:pStyle w:val="Default"/>
              <w:spacing w:line="276" w:lineRule="auto"/>
            </w:pPr>
            <w:proofErr w:type="spellStart"/>
            <w:proofErr w:type="gramStart"/>
            <w:r>
              <w:t>Üniver</w:t>
            </w:r>
            <w:proofErr w:type="spellEnd"/>
            <w:r>
              <w:t xml:space="preserve"> .Lojmanları</w:t>
            </w:r>
            <w:proofErr w:type="gramEnd"/>
          </w:p>
        </w:tc>
        <w:tc>
          <w:tcPr>
            <w:tcW w:w="1179" w:type="dxa"/>
            <w:vAlign w:val="center"/>
          </w:tcPr>
          <w:p w:rsidR="00671350" w:rsidRDefault="00D47594" w:rsidP="003E4E0F">
            <w:pPr>
              <w:pStyle w:val="Default"/>
              <w:spacing w:line="276" w:lineRule="auto"/>
              <w:jc w:val="right"/>
            </w:pPr>
            <w:r w:rsidRPr="00D47594">
              <w:t>17.683</w:t>
            </w:r>
          </w:p>
        </w:tc>
        <w:tc>
          <w:tcPr>
            <w:tcW w:w="2507" w:type="dxa"/>
            <w:vAlign w:val="center"/>
          </w:tcPr>
          <w:p w:rsidR="00671350" w:rsidRDefault="00D47594" w:rsidP="003E4E0F">
            <w:pPr>
              <w:pStyle w:val="Default"/>
              <w:spacing w:line="276" w:lineRule="auto"/>
              <w:jc w:val="right"/>
            </w:pPr>
            <w:r w:rsidRPr="00D47594">
              <w:t>32.020,91</w:t>
            </w:r>
          </w:p>
        </w:tc>
      </w:tr>
      <w:tr w:rsidR="00671350" w:rsidRPr="00716B26" w:rsidTr="00D47594">
        <w:trPr>
          <w:trHeight w:val="567"/>
          <w:jc w:val="center"/>
        </w:trPr>
        <w:tc>
          <w:tcPr>
            <w:tcW w:w="1842" w:type="dxa"/>
            <w:vAlign w:val="center"/>
          </w:tcPr>
          <w:p w:rsidR="00671350" w:rsidRPr="00716B26" w:rsidRDefault="00D47594" w:rsidP="00716B26">
            <w:pPr>
              <w:pStyle w:val="Default"/>
              <w:spacing w:line="276" w:lineRule="auto"/>
              <w:jc w:val="center"/>
              <w:rPr>
                <w:b/>
              </w:rPr>
            </w:pPr>
            <w:r>
              <w:rPr>
                <w:b/>
              </w:rPr>
              <w:t>3</w:t>
            </w:r>
          </w:p>
        </w:tc>
        <w:tc>
          <w:tcPr>
            <w:tcW w:w="2246" w:type="dxa"/>
            <w:vAlign w:val="center"/>
          </w:tcPr>
          <w:p w:rsidR="00671350" w:rsidRDefault="00D47594" w:rsidP="00716B26">
            <w:pPr>
              <w:pStyle w:val="Default"/>
              <w:spacing w:line="276" w:lineRule="auto"/>
              <w:jc w:val="center"/>
            </w:pPr>
            <w:r>
              <w:t>2644993-2644994</w:t>
            </w:r>
          </w:p>
        </w:tc>
        <w:tc>
          <w:tcPr>
            <w:tcW w:w="2506" w:type="dxa"/>
            <w:vAlign w:val="center"/>
          </w:tcPr>
          <w:p w:rsidR="00671350" w:rsidRDefault="00671350" w:rsidP="00FA356F">
            <w:pPr>
              <w:pStyle w:val="Default"/>
              <w:spacing w:line="276" w:lineRule="auto"/>
            </w:pPr>
            <w:r>
              <w:t>Gıda Mühendisliği</w:t>
            </w:r>
          </w:p>
        </w:tc>
        <w:tc>
          <w:tcPr>
            <w:tcW w:w="1179" w:type="dxa"/>
            <w:vAlign w:val="center"/>
          </w:tcPr>
          <w:p w:rsidR="00671350" w:rsidRDefault="00D47594" w:rsidP="00CB1AA4">
            <w:pPr>
              <w:pStyle w:val="Default"/>
              <w:spacing w:line="276" w:lineRule="auto"/>
              <w:jc w:val="right"/>
            </w:pPr>
            <w:r>
              <w:t>28</w:t>
            </w:r>
          </w:p>
        </w:tc>
        <w:tc>
          <w:tcPr>
            <w:tcW w:w="2507" w:type="dxa"/>
            <w:vAlign w:val="center"/>
          </w:tcPr>
          <w:p w:rsidR="00671350" w:rsidRDefault="00D47594" w:rsidP="00166CE4">
            <w:pPr>
              <w:pStyle w:val="Default"/>
              <w:spacing w:line="276" w:lineRule="auto"/>
              <w:jc w:val="right"/>
            </w:pPr>
            <w:r>
              <w:t>74</w:t>
            </w:r>
            <w:r w:rsidR="001B5020">
              <w:t>,00</w:t>
            </w:r>
          </w:p>
        </w:tc>
      </w:tr>
      <w:tr w:rsidR="00671350" w:rsidRPr="00716B26" w:rsidTr="00D47594">
        <w:trPr>
          <w:trHeight w:val="567"/>
          <w:jc w:val="center"/>
        </w:trPr>
        <w:tc>
          <w:tcPr>
            <w:tcW w:w="6594" w:type="dxa"/>
            <w:gridSpan w:val="3"/>
            <w:vAlign w:val="center"/>
          </w:tcPr>
          <w:p w:rsidR="00671350" w:rsidRPr="00716B26" w:rsidRDefault="00671350" w:rsidP="00716B26">
            <w:pPr>
              <w:pStyle w:val="Default"/>
              <w:tabs>
                <w:tab w:val="left" w:pos="900"/>
                <w:tab w:val="left" w:pos="1440"/>
              </w:tabs>
              <w:spacing w:line="276" w:lineRule="auto"/>
              <w:jc w:val="center"/>
              <w:rPr>
                <w:b/>
              </w:rPr>
            </w:pPr>
            <w:r w:rsidRPr="00716B26">
              <w:rPr>
                <w:b/>
              </w:rPr>
              <w:t>TOPLAM:</w:t>
            </w:r>
          </w:p>
        </w:tc>
        <w:tc>
          <w:tcPr>
            <w:tcW w:w="1179" w:type="dxa"/>
            <w:vAlign w:val="center"/>
          </w:tcPr>
          <w:p w:rsidR="00671350" w:rsidRPr="00D47594" w:rsidRDefault="00D47594" w:rsidP="00470AEE">
            <w:pPr>
              <w:pStyle w:val="Default"/>
              <w:tabs>
                <w:tab w:val="left" w:pos="900"/>
                <w:tab w:val="left" w:pos="1440"/>
              </w:tabs>
              <w:spacing w:line="276" w:lineRule="auto"/>
              <w:jc w:val="right"/>
              <w:rPr>
                <w:b/>
              </w:rPr>
            </w:pPr>
            <w:r w:rsidRPr="00D47594">
              <w:rPr>
                <w:rFonts w:ascii="Calibri" w:hAnsi="Calibri"/>
                <w:b/>
              </w:rPr>
              <w:t>5.695.338</w:t>
            </w:r>
          </w:p>
        </w:tc>
        <w:tc>
          <w:tcPr>
            <w:tcW w:w="2507" w:type="dxa"/>
            <w:vAlign w:val="center"/>
          </w:tcPr>
          <w:p w:rsidR="00671350" w:rsidRPr="00716B26" w:rsidRDefault="00D47594" w:rsidP="00166CE4">
            <w:pPr>
              <w:pStyle w:val="Default"/>
              <w:tabs>
                <w:tab w:val="left" w:pos="900"/>
                <w:tab w:val="left" w:pos="1440"/>
              </w:tabs>
              <w:spacing w:line="276" w:lineRule="auto"/>
              <w:jc w:val="right"/>
              <w:rPr>
                <w:b/>
              </w:rPr>
            </w:pPr>
            <w:r w:rsidRPr="00D47594">
              <w:rPr>
                <w:b/>
              </w:rPr>
              <w:t>10.870.817,91</w:t>
            </w:r>
          </w:p>
        </w:tc>
      </w:tr>
    </w:tbl>
    <w:p w:rsidR="00C36628" w:rsidRDefault="00C36628" w:rsidP="0086333E">
      <w:pPr>
        <w:pStyle w:val="Default"/>
        <w:tabs>
          <w:tab w:val="left" w:pos="900"/>
          <w:tab w:val="left" w:pos="1440"/>
        </w:tabs>
        <w:jc w:val="both"/>
      </w:pPr>
    </w:p>
    <w:p w:rsidR="000E5B90" w:rsidRDefault="000E5B90" w:rsidP="00507E28">
      <w:pPr>
        <w:pStyle w:val="Default"/>
        <w:rPr>
          <w:b/>
          <w:bCs/>
          <w:color w:val="943634" w:themeColor="accent2" w:themeShade="BF"/>
        </w:rPr>
      </w:pPr>
    </w:p>
    <w:p w:rsidR="00C304C8" w:rsidRDefault="00C304C8" w:rsidP="00507E28">
      <w:pPr>
        <w:pStyle w:val="Default"/>
        <w:rPr>
          <w:b/>
          <w:bCs/>
          <w:color w:val="943634" w:themeColor="accent2" w:themeShade="BF"/>
        </w:rPr>
      </w:pPr>
    </w:p>
    <w:p w:rsidR="00C304C8" w:rsidRDefault="00C304C8" w:rsidP="00507E28">
      <w:pPr>
        <w:pStyle w:val="Default"/>
        <w:rPr>
          <w:b/>
          <w:bCs/>
          <w:color w:val="943634" w:themeColor="accent2" w:themeShade="BF"/>
        </w:rPr>
      </w:pPr>
    </w:p>
    <w:p w:rsidR="0073501C" w:rsidRDefault="00D6570A" w:rsidP="00507E28">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w:t>
      </w:r>
      <w:proofErr w:type="spellStart"/>
      <w:r w:rsidR="00066EAD" w:rsidRPr="007D5794">
        <w:rPr>
          <w:b/>
          <w:bCs/>
          <w:color w:val="943634" w:themeColor="accent2" w:themeShade="BF"/>
        </w:rPr>
        <w:t>Fuel-Oil</w:t>
      </w:r>
      <w:proofErr w:type="spellEnd"/>
      <w:r w:rsidR="00066EAD" w:rsidRPr="007D5794">
        <w:rPr>
          <w:b/>
          <w:bCs/>
          <w:color w:val="943634" w:themeColor="accent2" w:themeShade="BF"/>
        </w:rPr>
        <w:t xml:space="preserve"> 4)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4469"/>
        <w:gridCol w:w="1919"/>
        <w:gridCol w:w="1937"/>
      </w:tblGrid>
      <w:tr w:rsidR="0073501C" w:rsidRPr="00716B26" w:rsidTr="00507E28">
        <w:trPr>
          <w:trHeight w:val="268"/>
          <w:jc w:val="center"/>
        </w:trPr>
        <w:tc>
          <w:tcPr>
            <w:tcW w:w="1503" w:type="dxa"/>
          </w:tcPr>
          <w:p w:rsidR="0073501C" w:rsidRPr="00716B26" w:rsidRDefault="00D67CD7" w:rsidP="00507E28">
            <w:pPr>
              <w:pStyle w:val="Default"/>
              <w:tabs>
                <w:tab w:val="left" w:pos="900"/>
                <w:tab w:val="left" w:pos="1440"/>
              </w:tabs>
              <w:jc w:val="center"/>
              <w:rPr>
                <w:b/>
              </w:rPr>
            </w:pPr>
            <w:r w:rsidRPr="00716B26">
              <w:rPr>
                <w:b/>
              </w:rPr>
              <w:t>Sıra No</w:t>
            </w:r>
          </w:p>
        </w:tc>
        <w:tc>
          <w:tcPr>
            <w:tcW w:w="4469" w:type="dxa"/>
          </w:tcPr>
          <w:p w:rsidR="0073501C" w:rsidRPr="00716B26" w:rsidRDefault="00D67CD7" w:rsidP="00716B26">
            <w:pPr>
              <w:pStyle w:val="Default"/>
              <w:tabs>
                <w:tab w:val="left" w:pos="900"/>
                <w:tab w:val="left" w:pos="1440"/>
              </w:tabs>
              <w:jc w:val="center"/>
              <w:rPr>
                <w:b/>
              </w:rPr>
            </w:pPr>
            <w:r w:rsidRPr="00716B26">
              <w:rPr>
                <w:b/>
              </w:rPr>
              <w:t>Birim Adı</w:t>
            </w:r>
          </w:p>
        </w:tc>
        <w:tc>
          <w:tcPr>
            <w:tcW w:w="1919" w:type="dxa"/>
          </w:tcPr>
          <w:p w:rsidR="0073501C" w:rsidRPr="00716B26" w:rsidRDefault="00D67CD7" w:rsidP="00716B26">
            <w:pPr>
              <w:pStyle w:val="Default"/>
              <w:tabs>
                <w:tab w:val="left" w:pos="900"/>
                <w:tab w:val="left" w:pos="1440"/>
              </w:tabs>
              <w:jc w:val="center"/>
              <w:rPr>
                <w:b/>
              </w:rPr>
            </w:pPr>
            <w:r w:rsidRPr="00716B26">
              <w:rPr>
                <w:b/>
              </w:rPr>
              <w:t>Miktarı (Kg.)</w:t>
            </w:r>
          </w:p>
        </w:tc>
        <w:tc>
          <w:tcPr>
            <w:tcW w:w="1937"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sidRPr="00716B26">
              <w:rPr>
                <w:b/>
              </w:rPr>
              <w:t>1</w:t>
            </w:r>
          </w:p>
        </w:tc>
        <w:tc>
          <w:tcPr>
            <w:tcW w:w="4469" w:type="dxa"/>
            <w:vAlign w:val="center"/>
          </w:tcPr>
          <w:p w:rsidR="00D47594" w:rsidRPr="0095321B" w:rsidRDefault="00D47594" w:rsidP="00716B26">
            <w:pPr>
              <w:pStyle w:val="Default"/>
              <w:tabs>
                <w:tab w:val="left" w:pos="900"/>
                <w:tab w:val="left" w:pos="1440"/>
              </w:tabs>
            </w:pPr>
            <w:r w:rsidRPr="0095321B">
              <w:t>Nizip MYO</w:t>
            </w:r>
          </w:p>
        </w:tc>
        <w:tc>
          <w:tcPr>
            <w:tcW w:w="1919" w:type="dxa"/>
          </w:tcPr>
          <w:p w:rsidR="00D47594" w:rsidRPr="00C309FC" w:rsidRDefault="00D47594" w:rsidP="009745C9">
            <w:pPr>
              <w:jc w:val="center"/>
            </w:pPr>
            <w:r w:rsidRPr="00C309FC">
              <w:t>50.620</w:t>
            </w:r>
          </w:p>
        </w:tc>
        <w:tc>
          <w:tcPr>
            <w:tcW w:w="1937" w:type="dxa"/>
          </w:tcPr>
          <w:p w:rsidR="00D47594" w:rsidRDefault="00D47594" w:rsidP="009745C9">
            <w:pPr>
              <w:jc w:val="center"/>
            </w:pPr>
            <w:r w:rsidRPr="00C309FC">
              <w:t>211.440,98</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sidRPr="00716B26">
              <w:rPr>
                <w:b/>
              </w:rPr>
              <w:t>2</w:t>
            </w:r>
          </w:p>
        </w:tc>
        <w:tc>
          <w:tcPr>
            <w:tcW w:w="4469" w:type="dxa"/>
            <w:vAlign w:val="center"/>
          </w:tcPr>
          <w:p w:rsidR="00D47594" w:rsidRPr="0095321B" w:rsidRDefault="00D47594" w:rsidP="00716B26">
            <w:pPr>
              <w:pStyle w:val="Default"/>
              <w:tabs>
                <w:tab w:val="left" w:pos="900"/>
                <w:tab w:val="left" w:pos="1440"/>
              </w:tabs>
            </w:pPr>
            <w:r>
              <w:t>Nizip Eğitim Fakültesi</w:t>
            </w:r>
          </w:p>
        </w:tc>
        <w:tc>
          <w:tcPr>
            <w:tcW w:w="1919" w:type="dxa"/>
          </w:tcPr>
          <w:p w:rsidR="00D47594" w:rsidRPr="004B18FE" w:rsidRDefault="00D47594" w:rsidP="009745C9">
            <w:pPr>
              <w:jc w:val="center"/>
            </w:pPr>
            <w:r w:rsidRPr="004B18FE">
              <w:t>76.700</w:t>
            </w:r>
          </w:p>
        </w:tc>
        <w:tc>
          <w:tcPr>
            <w:tcW w:w="1937" w:type="dxa"/>
          </w:tcPr>
          <w:p w:rsidR="00D47594" w:rsidRDefault="00D47594" w:rsidP="009745C9">
            <w:pPr>
              <w:jc w:val="center"/>
            </w:pPr>
            <w:r w:rsidRPr="004B18FE">
              <w:t>327.396,29</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3</w:t>
            </w:r>
          </w:p>
        </w:tc>
        <w:tc>
          <w:tcPr>
            <w:tcW w:w="4469" w:type="dxa"/>
            <w:vAlign w:val="center"/>
          </w:tcPr>
          <w:p w:rsidR="00D47594" w:rsidRPr="0095321B" w:rsidRDefault="00D47594" w:rsidP="00716B26">
            <w:pPr>
              <w:pStyle w:val="Default"/>
              <w:tabs>
                <w:tab w:val="left" w:pos="900"/>
                <w:tab w:val="left" w:pos="1440"/>
              </w:tabs>
            </w:pPr>
            <w:r>
              <w:t>İslâhiye İktisadi ve İdari Bilimler Fakültesi</w:t>
            </w:r>
          </w:p>
        </w:tc>
        <w:tc>
          <w:tcPr>
            <w:tcW w:w="1919" w:type="dxa"/>
          </w:tcPr>
          <w:p w:rsidR="00D47594" w:rsidRPr="00413505" w:rsidRDefault="00D47594" w:rsidP="009745C9">
            <w:pPr>
              <w:jc w:val="center"/>
            </w:pPr>
            <w:r w:rsidRPr="00413505">
              <w:t>25.220</w:t>
            </w:r>
          </w:p>
        </w:tc>
        <w:tc>
          <w:tcPr>
            <w:tcW w:w="1937" w:type="dxa"/>
          </w:tcPr>
          <w:p w:rsidR="00D47594" w:rsidRDefault="00D47594" w:rsidP="009745C9">
            <w:pPr>
              <w:jc w:val="center"/>
            </w:pPr>
            <w:r w:rsidRPr="00413505">
              <w:t>71.314,98</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4</w:t>
            </w:r>
          </w:p>
        </w:tc>
        <w:tc>
          <w:tcPr>
            <w:tcW w:w="4469" w:type="dxa"/>
            <w:vAlign w:val="center"/>
          </w:tcPr>
          <w:p w:rsidR="00D47594" w:rsidRPr="0095321B" w:rsidRDefault="00D47594" w:rsidP="00716B26">
            <w:pPr>
              <w:pStyle w:val="Default"/>
              <w:tabs>
                <w:tab w:val="left" w:pos="900"/>
                <w:tab w:val="left" w:pos="1440"/>
              </w:tabs>
            </w:pPr>
            <w:r w:rsidRPr="0095321B">
              <w:t>İslâhiye MYO</w:t>
            </w:r>
          </w:p>
        </w:tc>
        <w:tc>
          <w:tcPr>
            <w:tcW w:w="1919" w:type="dxa"/>
          </w:tcPr>
          <w:p w:rsidR="00D47594" w:rsidRPr="00765841" w:rsidRDefault="00D47594" w:rsidP="009745C9">
            <w:pPr>
              <w:jc w:val="center"/>
            </w:pPr>
            <w:r w:rsidRPr="00765841">
              <w:t>24.940</w:t>
            </w:r>
          </w:p>
        </w:tc>
        <w:tc>
          <w:tcPr>
            <w:tcW w:w="1937" w:type="dxa"/>
          </w:tcPr>
          <w:p w:rsidR="00D47594" w:rsidRDefault="00D47594" w:rsidP="009745C9">
            <w:pPr>
              <w:jc w:val="center"/>
            </w:pPr>
            <w:r w:rsidRPr="00765841">
              <w:t>109.964,47</w:t>
            </w:r>
          </w:p>
        </w:tc>
      </w:tr>
      <w:tr w:rsidR="00D47594" w:rsidRPr="00716B26" w:rsidTr="004368B5">
        <w:trPr>
          <w:trHeight w:val="567"/>
          <w:jc w:val="center"/>
        </w:trPr>
        <w:tc>
          <w:tcPr>
            <w:tcW w:w="1503" w:type="dxa"/>
            <w:vAlign w:val="center"/>
          </w:tcPr>
          <w:p w:rsidR="00D47594" w:rsidRPr="00716B26" w:rsidRDefault="00D47594" w:rsidP="00716B26">
            <w:pPr>
              <w:pStyle w:val="Default"/>
              <w:tabs>
                <w:tab w:val="left" w:pos="900"/>
                <w:tab w:val="left" w:pos="1440"/>
              </w:tabs>
              <w:jc w:val="center"/>
              <w:rPr>
                <w:b/>
              </w:rPr>
            </w:pPr>
            <w:r>
              <w:rPr>
                <w:b/>
              </w:rPr>
              <w:t>5</w:t>
            </w:r>
          </w:p>
        </w:tc>
        <w:tc>
          <w:tcPr>
            <w:tcW w:w="4469" w:type="dxa"/>
            <w:vAlign w:val="center"/>
          </w:tcPr>
          <w:p w:rsidR="00D47594" w:rsidRPr="0095321B" w:rsidRDefault="00D47594" w:rsidP="00716B26">
            <w:pPr>
              <w:pStyle w:val="Default"/>
              <w:tabs>
                <w:tab w:val="left" w:pos="900"/>
                <w:tab w:val="left" w:pos="1440"/>
              </w:tabs>
            </w:pPr>
            <w:r w:rsidRPr="0095321B">
              <w:t>Araban MYO</w:t>
            </w:r>
          </w:p>
        </w:tc>
        <w:tc>
          <w:tcPr>
            <w:tcW w:w="1919" w:type="dxa"/>
          </w:tcPr>
          <w:p w:rsidR="00D47594" w:rsidRPr="00EA74D4" w:rsidRDefault="00D47594" w:rsidP="009745C9">
            <w:pPr>
              <w:jc w:val="center"/>
            </w:pPr>
            <w:r w:rsidRPr="00EA74D4">
              <w:t>32.220</w:t>
            </w:r>
          </w:p>
        </w:tc>
        <w:tc>
          <w:tcPr>
            <w:tcW w:w="1937" w:type="dxa"/>
          </w:tcPr>
          <w:p w:rsidR="00D47594" w:rsidRDefault="00D47594" w:rsidP="009745C9">
            <w:pPr>
              <w:jc w:val="center"/>
            </w:pPr>
            <w:r w:rsidRPr="00EA74D4">
              <w:t>158.654,52</w:t>
            </w:r>
          </w:p>
        </w:tc>
      </w:tr>
      <w:tr w:rsidR="00D47594" w:rsidRPr="00716B26" w:rsidTr="004368B5">
        <w:trPr>
          <w:trHeight w:val="567"/>
          <w:jc w:val="center"/>
        </w:trPr>
        <w:tc>
          <w:tcPr>
            <w:tcW w:w="1503" w:type="dxa"/>
            <w:vAlign w:val="center"/>
          </w:tcPr>
          <w:p w:rsidR="00D47594" w:rsidRDefault="00D47594" w:rsidP="00716B26">
            <w:pPr>
              <w:pStyle w:val="Default"/>
              <w:tabs>
                <w:tab w:val="left" w:pos="900"/>
                <w:tab w:val="left" w:pos="1440"/>
              </w:tabs>
              <w:jc w:val="center"/>
              <w:rPr>
                <w:b/>
              </w:rPr>
            </w:pPr>
            <w:r>
              <w:rPr>
                <w:b/>
              </w:rPr>
              <w:t>6</w:t>
            </w:r>
          </w:p>
        </w:tc>
        <w:tc>
          <w:tcPr>
            <w:tcW w:w="4469" w:type="dxa"/>
            <w:vAlign w:val="center"/>
          </w:tcPr>
          <w:p w:rsidR="00D47594" w:rsidRPr="0095321B" w:rsidRDefault="00D47594" w:rsidP="00716B26">
            <w:pPr>
              <w:pStyle w:val="Default"/>
              <w:tabs>
                <w:tab w:val="left" w:pos="900"/>
                <w:tab w:val="left" w:pos="1440"/>
              </w:tabs>
            </w:pPr>
            <w:r>
              <w:t>Turizm ve Otelcilik MYO</w:t>
            </w:r>
          </w:p>
        </w:tc>
        <w:tc>
          <w:tcPr>
            <w:tcW w:w="1919" w:type="dxa"/>
          </w:tcPr>
          <w:p w:rsidR="00D47594" w:rsidRPr="00711972" w:rsidRDefault="00D47594" w:rsidP="009745C9">
            <w:pPr>
              <w:jc w:val="center"/>
            </w:pPr>
            <w:r w:rsidRPr="00711972">
              <w:t>19.220</w:t>
            </w:r>
          </w:p>
        </w:tc>
        <w:tc>
          <w:tcPr>
            <w:tcW w:w="1937" w:type="dxa"/>
          </w:tcPr>
          <w:p w:rsidR="00D47594" w:rsidRDefault="00D47594" w:rsidP="009745C9">
            <w:pPr>
              <w:jc w:val="center"/>
            </w:pPr>
            <w:r w:rsidRPr="00711972">
              <w:t>94.576,04</w:t>
            </w:r>
          </w:p>
        </w:tc>
      </w:tr>
      <w:tr w:rsidR="009745C9" w:rsidRPr="00716B26" w:rsidTr="004368B5">
        <w:trPr>
          <w:trHeight w:val="314"/>
          <w:jc w:val="center"/>
        </w:trPr>
        <w:tc>
          <w:tcPr>
            <w:tcW w:w="5972" w:type="dxa"/>
            <w:gridSpan w:val="2"/>
            <w:vAlign w:val="center"/>
          </w:tcPr>
          <w:p w:rsidR="009745C9" w:rsidRPr="00716B26" w:rsidRDefault="009745C9" w:rsidP="00716B26">
            <w:pPr>
              <w:pStyle w:val="Default"/>
              <w:tabs>
                <w:tab w:val="left" w:pos="900"/>
                <w:tab w:val="left" w:pos="1440"/>
              </w:tabs>
              <w:jc w:val="center"/>
              <w:rPr>
                <w:b/>
              </w:rPr>
            </w:pPr>
            <w:r w:rsidRPr="00716B26">
              <w:rPr>
                <w:b/>
              </w:rPr>
              <w:t>TOPLAM:</w:t>
            </w:r>
          </w:p>
        </w:tc>
        <w:tc>
          <w:tcPr>
            <w:tcW w:w="1919" w:type="dxa"/>
          </w:tcPr>
          <w:p w:rsidR="009745C9" w:rsidRPr="009745C9" w:rsidRDefault="009745C9" w:rsidP="009745C9">
            <w:pPr>
              <w:jc w:val="center"/>
              <w:rPr>
                <w:b/>
              </w:rPr>
            </w:pPr>
            <w:r w:rsidRPr="009745C9">
              <w:rPr>
                <w:b/>
              </w:rPr>
              <w:t>228.920</w:t>
            </w:r>
          </w:p>
        </w:tc>
        <w:tc>
          <w:tcPr>
            <w:tcW w:w="1937" w:type="dxa"/>
          </w:tcPr>
          <w:p w:rsidR="009745C9" w:rsidRPr="009745C9" w:rsidRDefault="009745C9" w:rsidP="009745C9">
            <w:pPr>
              <w:jc w:val="center"/>
              <w:rPr>
                <w:b/>
              </w:rPr>
            </w:pPr>
            <w:r w:rsidRPr="009745C9">
              <w:rPr>
                <w:b/>
              </w:rPr>
              <w:t>973.347,28</w:t>
            </w:r>
          </w:p>
        </w:tc>
      </w:tr>
    </w:tbl>
    <w:p w:rsidR="00504019" w:rsidRDefault="00504019"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A648CC" w:rsidRDefault="00A648CC" w:rsidP="0021747C">
      <w:pPr>
        <w:pStyle w:val="Default"/>
        <w:tabs>
          <w:tab w:val="left" w:pos="900"/>
        </w:tabs>
        <w:rPr>
          <w:b/>
          <w:bCs/>
          <w:color w:val="943634" w:themeColor="accent2" w:themeShade="BF"/>
        </w:rPr>
      </w:pPr>
    </w:p>
    <w:p w:rsidR="00A648CC" w:rsidRDefault="00A648CC" w:rsidP="0021747C">
      <w:pPr>
        <w:pStyle w:val="Default"/>
        <w:tabs>
          <w:tab w:val="left" w:pos="900"/>
        </w:tabs>
        <w:rPr>
          <w:b/>
          <w:bCs/>
          <w:color w:val="943634" w:themeColor="accent2" w:themeShade="BF"/>
        </w:rPr>
      </w:pPr>
    </w:p>
    <w:p w:rsidR="00005514" w:rsidRPr="00005514" w:rsidRDefault="00684A1F" w:rsidP="00EA41B3">
      <w:pPr>
        <w:pStyle w:val="Default"/>
        <w:tabs>
          <w:tab w:val="left" w:pos="900"/>
          <w:tab w:val="left" w:pos="1440"/>
        </w:tabs>
        <w:jc w:val="both"/>
        <w:rPr>
          <w:b/>
          <w:color w:val="943634" w:themeColor="accent2" w:themeShade="BF"/>
        </w:rPr>
      </w:pPr>
      <w:r>
        <w:rPr>
          <w:b/>
          <w:color w:val="943634" w:themeColor="accent2" w:themeShade="BF"/>
        </w:rPr>
        <w:t>5</w:t>
      </w:r>
      <w:r w:rsidR="00490F0E" w:rsidRPr="00005514">
        <w:rPr>
          <w:b/>
          <w:color w:val="943634" w:themeColor="accent2" w:themeShade="BF"/>
        </w:rPr>
        <w:t xml:space="preserve">. </w:t>
      </w:r>
      <w:r>
        <w:rPr>
          <w:b/>
          <w:color w:val="943634" w:themeColor="accent2" w:themeShade="BF"/>
        </w:rPr>
        <w:t>Güvenlik</w:t>
      </w:r>
      <w:r w:rsidR="00490F0E" w:rsidRPr="00005514">
        <w:rPr>
          <w:b/>
          <w:color w:val="943634" w:themeColor="accent2" w:themeShade="BF"/>
        </w:rPr>
        <w:t xml:space="preserve"> Hizmeti</w:t>
      </w:r>
      <w:r>
        <w:rPr>
          <w:b/>
          <w:color w:val="943634" w:themeColor="accent2" w:themeShade="BF"/>
        </w:rPr>
        <w:t xml:space="preserve"> Yürütülen Kapalı Alanlar</w:t>
      </w:r>
    </w:p>
    <w:p w:rsidR="00684A1F" w:rsidRDefault="000D0C6C" w:rsidP="00EA41B3">
      <w:pPr>
        <w:pStyle w:val="Default"/>
        <w:tabs>
          <w:tab w:val="left" w:pos="180"/>
          <w:tab w:val="left" w:pos="900"/>
          <w:tab w:val="left" w:pos="1440"/>
        </w:tabs>
        <w:jc w:val="both"/>
      </w:pPr>
      <w:r w:rsidRPr="00005514">
        <w:t>M</w:t>
      </w:r>
      <w:r w:rsidR="00E22CBF" w:rsidRPr="00005514">
        <w:t xml:space="preserve">erkez </w:t>
      </w:r>
      <w:r w:rsidR="00D94163">
        <w:t>K</w:t>
      </w:r>
      <w:r w:rsidR="00C441C7" w:rsidRPr="00005514">
        <w:t>ampu</w:t>
      </w:r>
      <w:r w:rsidR="00D94163">
        <w:t>s alanı</w:t>
      </w:r>
      <w:r w:rsidR="00247CB8">
        <w:t xml:space="preserve"> 1 Şef 4 Bilgisayar İşletmeni 15</w:t>
      </w:r>
      <w:r w:rsidR="00A648CC">
        <w:t xml:space="preserve"> Koruma v</w:t>
      </w:r>
      <w:r w:rsidR="00D94163">
        <w:t>e Güvenlik</w:t>
      </w:r>
      <w:r w:rsidR="00247CB8">
        <w:t>, 2</w:t>
      </w:r>
      <w:r w:rsidR="00A648CC">
        <w:t xml:space="preserve"> Bekçi</w:t>
      </w:r>
      <w:r w:rsidR="00247CB8">
        <w:t xml:space="preserve"> ve 84</w:t>
      </w:r>
      <w:r w:rsidR="00A648CC">
        <w:t xml:space="preserve"> Sözleşmeli Güvenlik Görevlisi ile güvenlik hizmeti yürütülmüştür.</w:t>
      </w:r>
    </w:p>
    <w:p w:rsidR="00A648CC" w:rsidRDefault="00A648CC" w:rsidP="00EA41B3">
      <w:pPr>
        <w:pStyle w:val="Default"/>
        <w:tabs>
          <w:tab w:val="left" w:pos="180"/>
          <w:tab w:val="left" w:pos="900"/>
          <w:tab w:val="left" w:pos="1440"/>
        </w:tabs>
        <w:jc w:val="both"/>
      </w:pPr>
    </w:p>
    <w:p w:rsidR="00684A1F" w:rsidRDefault="00684A1F" w:rsidP="00EA41B3">
      <w:pPr>
        <w:pStyle w:val="Default"/>
        <w:tabs>
          <w:tab w:val="left" w:pos="180"/>
          <w:tab w:val="left" w:pos="900"/>
          <w:tab w:val="left" w:pos="1440"/>
        </w:tabs>
        <w:jc w:val="both"/>
      </w:pPr>
    </w:p>
    <w:p w:rsidR="00684A1F" w:rsidRPr="00005514" w:rsidRDefault="00684A1F" w:rsidP="00684A1F">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684A1F" w:rsidRDefault="00684A1F" w:rsidP="00684A1F">
      <w:pPr>
        <w:pStyle w:val="Default"/>
        <w:tabs>
          <w:tab w:val="left" w:pos="180"/>
          <w:tab w:val="left" w:pos="900"/>
          <w:tab w:val="left" w:pos="1440"/>
        </w:tabs>
        <w:jc w:val="both"/>
      </w:pPr>
      <w:r w:rsidRPr="00005514">
        <w:t xml:space="preserve">               Merkez </w:t>
      </w:r>
      <w:proofErr w:type="gramStart"/>
      <w:r w:rsidRPr="00005514">
        <w:t>kampusu</w:t>
      </w:r>
      <w:r>
        <w:t xml:space="preserve"> : </w:t>
      </w:r>
      <w:proofErr w:type="spellStart"/>
      <w:r>
        <w:t>Kayaönü</w:t>
      </w:r>
      <w:proofErr w:type="spellEnd"/>
      <w:proofErr w:type="gramEnd"/>
      <w:r>
        <w:t xml:space="preserve">, Düztepe, </w:t>
      </w:r>
      <w:proofErr w:type="spellStart"/>
      <w:r>
        <w:t>Perilikaya</w:t>
      </w:r>
      <w:proofErr w:type="spellEnd"/>
      <w:r>
        <w:t xml:space="preserve">, </w:t>
      </w:r>
      <w:proofErr w:type="spellStart"/>
      <w:r>
        <w:t>Gazikent</w:t>
      </w:r>
      <w:proofErr w:type="spellEnd"/>
      <w:r>
        <w:t>, Cumhuriyet, Karataş 1, Karataş 2, Onkoloji, Eme</w:t>
      </w:r>
      <w:r w:rsidR="00271D91">
        <w:t xml:space="preserve">k, </w:t>
      </w:r>
      <w:proofErr w:type="spellStart"/>
      <w:r w:rsidR="00271D91">
        <w:t>Mavikent</w:t>
      </w:r>
      <w:proofErr w:type="spellEnd"/>
      <w:r w:rsidR="00271D91">
        <w:t xml:space="preserve"> ve Naci Topçuoğlu Personel Servisi Kiralama H</w:t>
      </w:r>
      <w:r>
        <w:t>i</w:t>
      </w:r>
      <w:r w:rsidR="00247CB8">
        <w:t>zmeti Az-Tekin firması</w:t>
      </w:r>
      <w:r>
        <w:t>, Niz</w:t>
      </w:r>
      <w:r w:rsidR="00247CB8">
        <w:t>ip Yerleşkesi</w:t>
      </w:r>
      <w:r>
        <w:t xml:space="preserve"> Personel </w:t>
      </w:r>
      <w:r w:rsidR="00247CB8">
        <w:t xml:space="preserve">Servisi </w:t>
      </w:r>
      <w:r>
        <w:t xml:space="preserve">Kiralama </w:t>
      </w:r>
      <w:proofErr w:type="spellStart"/>
      <w:r>
        <w:t>Hizmeti</w:t>
      </w:r>
      <w:r w:rsidR="00247CB8" w:rsidRPr="00247CB8">
        <w:t>Eyüp</w:t>
      </w:r>
      <w:proofErr w:type="spellEnd"/>
      <w:r w:rsidR="00247CB8" w:rsidRPr="00247CB8">
        <w:t xml:space="preserve"> Erdem firması</w:t>
      </w:r>
      <w:r w:rsidR="00247CB8">
        <w:t xml:space="preserve"> ve </w:t>
      </w:r>
      <w:r w:rsidR="00247CB8" w:rsidRPr="00247CB8">
        <w:t>Oğuzeli</w:t>
      </w:r>
      <w:r w:rsidR="00271D91">
        <w:t xml:space="preserve"> MYO P</w:t>
      </w:r>
      <w:r w:rsidR="00247CB8">
        <w:t>ersonel Servisi Kiralama H</w:t>
      </w:r>
      <w:r w:rsidR="00247CB8" w:rsidRPr="00247CB8">
        <w:t>izmeti</w:t>
      </w:r>
      <w:r>
        <w:t xml:space="preserve"> ise </w:t>
      </w:r>
      <w:r w:rsidR="00247CB8">
        <w:t xml:space="preserve">Tuğra Turizm firması </w:t>
      </w:r>
      <w:r>
        <w:t>tarafında</w:t>
      </w:r>
      <w:r w:rsidR="00247CB8">
        <w:t>n</w:t>
      </w:r>
      <w:r>
        <w:t xml:space="preserve"> yürütülmüştür. </w:t>
      </w:r>
    </w:p>
    <w:p w:rsidR="00342DC3" w:rsidRDefault="00342DC3" w:rsidP="00EA41B3">
      <w:pPr>
        <w:pStyle w:val="Default"/>
        <w:tabs>
          <w:tab w:val="left" w:pos="180"/>
          <w:tab w:val="left" w:pos="900"/>
          <w:tab w:val="left" w:pos="1440"/>
        </w:tabs>
        <w:jc w:val="both"/>
      </w:pPr>
    </w:p>
    <w:p w:rsidR="00342DC3" w:rsidRDefault="00342DC3" w:rsidP="00EA41B3">
      <w:pPr>
        <w:pStyle w:val="Default"/>
        <w:tabs>
          <w:tab w:val="left" w:pos="180"/>
          <w:tab w:val="left" w:pos="900"/>
          <w:tab w:val="left" w:pos="1440"/>
        </w:tabs>
        <w:jc w:val="both"/>
      </w:pPr>
    </w:p>
    <w:p w:rsidR="00A648CC" w:rsidRDefault="00A648CC" w:rsidP="00EA41B3">
      <w:pPr>
        <w:pStyle w:val="Default"/>
        <w:tabs>
          <w:tab w:val="left" w:pos="180"/>
          <w:tab w:val="left" w:pos="900"/>
          <w:tab w:val="left" w:pos="1440"/>
        </w:tabs>
        <w:jc w:val="both"/>
      </w:pPr>
    </w:p>
    <w:p w:rsidR="00A648CC" w:rsidRDefault="00A648CC" w:rsidP="00EA41B3">
      <w:pPr>
        <w:pStyle w:val="Default"/>
        <w:tabs>
          <w:tab w:val="left" w:pos="180"/>
          <w:tab w:val="left" w:pos="900"/>
          <w:tab w:val="left" w:pos="1440"/>
        </w:tabs>
        <w:jc w:val="both"/>
      </w:pPr>
    </w:p>
    <w:p w:rsidR="000E5B90" w:rsidRDefault="000E5B90" w:rsidP="00EA41B3">
      <w:pPr>
        <w:pStyle w:val="Default"/>
        <w:tabs>
          <w:tab w:val="left" w:pos="180"/>
          <w:tab w:val="left" w:pos="900"/>
          <w:tab w:val="left" w:pos="1440"/>
        </w:tabs>
        <w:jc w:val="both"/>
      </w:pPr>
    </w:p>
    <w:p w:rsidR="000C6CFE" w:rsidRDefault="000C6CFE" w:rsidP="000C6CFE">
      <w:pPr>
        <w:pStyle w:val="Default"/>
        <w:tabs>
          <w:tab w:val="left" w:pos="900"/>
          <w:tab w:val="left" w:pos="1440"/>
        </w:tabs>
        <w:jc w:val="both"/>
        <w:rPr>
          <w:b/>
          <w:bCs/>
          <w:color w:val="943634" w:themeColor="accent2" w:themeShade="BF"/>
        </w:rPr>
      </w:pPr>
      <w:proofErr w:type="spellStart"/>
      <w:r w:rsidRPr="009B2987">
        <w:rPr>
          <w:b/>
          <w:bCs/>
          <w:color w:val="943634" w:themeColor="accent2" w:themeShade="BF"/>
        </w:rPr>
        <w:t>Satınalma</w:t>
      </w:r>
      <w:proofErr w:type="spellEnd"/>
      <w:r w:rsidRPr="009B2987">
        <w:rPr>
          <w:b/>
          <w:bCs/>
          <w:color w:val="943634" w:themeColor="accent2" w:themeShade="BF"/>
        </w:rPr>
        <w:t xml:space="preserve"> Müdürlüğü Tarafından </w:t>
      </w:r>
      <w:r>
        <w:rPr>
          <w:b/>
          <w:bCs/>
          <w:color w:val="943634" w:themeColor="accent2" w:themeShade="BF"/>
        </w:rPr>
        <w:t xml:space="preserve">2020 </w:t>
      </w:r>
      <w:r w:rsidRPr="009B2987">
        <w:rPr>
          <w:b/>
          <w:bCs/>
          <w:color w:val="943634" w:themeColor="accent2" w:themeShade="BF"/>
        </w:rPr>
        <w:t xml:space="preserve">Yılında Gerçekleştirilen İhaleler </w:t>
      </w:r>
    </w:p>
    <w:p w:rsidR="000C6CFE" w:rsidRPr="009B2987" w:rsidRDefault="000C6CFE" w:rsidP="000C6CFE">
      <w:pPr>
        <w:pStyle w:val="Default"/>
        <w:tabs>
          <w:tab w:val="left" w:pos="900"/>
          <w:tab w:val="left" w:pos="1440"/>
        </w:tabs>
        <w:jc w:val="both"/>
        <w:rPr>
          <w:b/>
          <w:bCs/>
          <w:color w:val="943634" w:themeColor="accent2" w:themeShade="BF"/>
          <w:sz w:val="22"/>
          <w:szCs w:val="22"/>
        </w:rPr>
      </w:pPr>
    </w:p>
    <w:tbl>
      <w:tblPr>
        <w:tblW w:w="9831" w:type="dxa"/>
        <w:jc w:val="center"/>
        <w:tblInd w:w="150" w:type="dxa"/>
        <w:tblCellMar>
          <w:left w:w="70" w:type="dxa"/>
          <w:right w:w="70" w:type="dxa"/>
        </w:tblCellMar>
        <w:tblLook w:val="04A0" w:firstRow="1" w:lastRow="0" w:firstColumn="1" w:lastColumn="0" w:noHBand="0" w:noVBand="1"/>
      </w:tblPr>
      <w:tblGrid>
        <w:gridCol w:w="617"/>
        <w:gridCol w:w="1501"/>
        <w:gridCol w:w="2693"/>
        <w:gridCol w:w="1382"/>
        <w:gridCol w:w="1417"/>
        <w:gridCol w:w="1134"/>
        <w:gridCol w:w="1087"/>
      </w:tblGrid>
      <w:tr w:rsidR="000C6CFE" w:rsidRPr="00735089" w:rsidTr="00EF1A7C">
        <w:trPr>
          <w:trHeight w:val="57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Sıra No</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İhale Kayıt Numarası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İhale Adı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 xml:space="preserve">İhale Bedeli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 xml:space="preserve">Tutar (KDV </w:t>
            </w:r>
            <w:proofErr w:type="gramStart"/>
            <w:r>
              <w:rPr>
                <w:b/>
                <w:bCs/>
                <w:sz w:val="22"/>
                <w:szCs w:val="22"/>
              </w:rPr>
              <w:t>Dahil</w:t>
            </w:r>
            <w:proofErr w:type="gramEnd"/>
            <w:r w:rsidRPr="00735089">
              <w:rPr>
                <w:b/>
                <w:bCs/>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İhale Türü</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b/>
                <w:bCs/>
                <w:sz w:val="22"/>
                <w:szCs w:val="22"/>
              </w:rPr>
            </w:pPr>
            <w:r w:rsidRPr="00735089">
              <w:rPr>
                <w:b/>
                <w:bCs/>
                <w:sz w:val="22"/>
                <w:szCs w:val="22"/>
              </w:rPr>
              <w:t>İhale Usulü</w:t>
            </w:r>
          </w:p>
        </w:tc>
      </w:tr>
      <w:tr w:rsidR="000C6CFE" w:rsidRPr="00735089" w:rsidTr="00EF1A7C">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1</w:t>
            </w:r>
          </w:p>
        </w:tc>
        <w:tc>
          <w:tcPr>
            <w:tcW w:w="1501"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2020/555603</w:t>
            </w:r>
          </w:p>
        </w:tc>
        <w:tc>
          <w:tcPr>
            <w:tcW w:w="2693"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rPr>
                <w:sz w:val="22"/>
                <w:szCs w:val="22"/>
              </w:rPr>
            </w:pPr>
            <w:r>
              <w:rPr>
                <w:sz w:val="22"/>
                <w:szCs w:val="22"/>
              </w:rPr>
              <w:t>2021</w:t>
            </w:r>
            <w:r w:rsidRPr="00735089">
              <w:rPr>
                <w:sz w:val="22"/>
                <w:szCs w:val="22"/>
              </w:rPr>
              <w:t xml:space="preserve"> Yılına Ait 200000 kg Kalorifer Yakıtı (</w:t>
            </w:r>
            <w:proofErr w:type="spellStart"/>
            <w:r w:rsidRPr="00735089">
              <w:rPr>
                <w:sz w:val="22"/>
                <w:szCs w:val="22"/>
              </w:rPr>
              <w:t>Fuel</w:t>
            </w:r>
            <w:proofErr w:type="spellEnd"/>
            <w:r>
              <w:rPr>
                <w:sz w:val="22"/>
                <w:szCs w:val="22"/>
              </w:rPr>
              <w:t xml:space="preserve"> </w:t>
            </w:r>
            <w:proofErr w:type="spellStart"/>
            <w:r w:rsidRPr="00735089">
              <w:rPr>
                <w:sz w:val="22"/>
                <w:szCs w:val="22"/>
              </w:rPr>
              <w:t>Oil</w:t>
            </w:r>
            <w:proofErr w:type="spellEnd"/>
            <w:r w:rsidRPr="00735089">
              <w:rPr>
                <w:sz w:val="22"/>
                <w:szCs w:val="22"/>
              </w:rPr>
              <w:t xml:space="preserve"> 4) Alımı</w:t>
            </w:r>
            <w:r>
              <w:rPr>
                <w:sz w:val="22"/>
                <w:szCs w:val="22"/>
              </w:rPr>
              <w:t>.</w:t>
            </w:r>
          </w:p>
        </w:tc>
        <w:tc>
          <w:tcPr>
            <w:tcW w:w="1382"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770.000</w:t>
            </w:r>
            <w:r w:rsidRPr="00735089">
              <w:rPr>
                <w:sz w:val="22"/>
                <w:szCs w:val="22"/>
              </w:rPr>
              <w:t>,00</w:t>
            </w:r>
          </w:p>
        </w:tc>
        <w:tc>
          <w:tcPr>
            <w:tcW w:w="141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908.600,00</w:t>
            </w:r>
          </w:p>
        </w:tc>
        <w:tc>
          <w:tcPr>
            <w:tcW w:w="1134"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Açık</w:t>
            </w:r>
          </w:p>
        </w:tc>
      </w:tr>
      <w:tr w:rsidR="000C6CFE" w:rsidRPr="00735089" w:rsidTr="00EF1A7C">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2</w:t>
            </w:r>
          </w:p>
        </w:tc>
        <w:tc>
          <w:tcPr>
            <w:tcW w:w="1501"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2020/601138</w:t>
            </w:r>
          </w:p>
        </w:tc>
        <w:tc>
          <w:tcPr>
            <w:tcW w:w="2693"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rPr>
                <w:sz w:val="22"/>
                <w:szCs w:val="22"/>
              </w:rPr>
            </w:pPr>
            <w:r>
              <w:rPr>
                <w:sz w:val="22"/>
                <w:szCs w:val="22"/>
              </w:rPr>
              <w:t>2021 Yılına Ait 12 Aylık Personel Taşıma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2.140.702,80</w:t>
            </w:r>
          </w:p>
        </w:tc>
        <w:tc>
          <w:tcPr>
            <w:tcW w:w="141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 xml:space="preserve">2.526.029,30 </w:t>
            </w:r>
          </w:p>
        </w:tc>
        <w:tc>
          <w:tcPr>
            <w:tcW w:w="1134"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Açık</w:t>
            </w:r>
          </w:p>
        </w:tc>
      </w:tr>
      <w:tr w:rsidR="000C6CFE" w:rsidRPr="00735089" w:rsidTr="00EF1A7C">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3</w:t>
            </w:r>
          </w:p>
        </w:tc>
        <w:tc>
          <w:tcPr>
            <w:tcW w:w="1501"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2020/566023</w:t>
            </w:r>
          </w:p>
        </w:tc>
        <w:tc>
          <w:tcPr>
            <w:tcW w:w="2693"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rPr>
                <w:sz w:val="22"/>
                <w:szCs w:val="22"/>
              </w:rPr>
            </w:pPr>
            <w:r>
              <w:rPr>
                <w:sz w:val="22"/>
                <w:szCs w:val="22"/>
              </w:rPr>
              <w:t>2021 Yılına Ait 12 Aylık Şoförsüz Araç Kiralama Hizmeti Alımı.</w:t>
            </w:r>
          </w:p>
        </w:tc>
        <w:tc>
          <w:tcPr>
            <w:tcW w:w="1382"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782.400,00</w:t>
            </w:r>
          </w:p>
        </w:tc>
        <w:tc>
          <w:tcPr>
            <w:tcW w:w="141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923.232,00</w:t>
            </w:r>
          </w:p>
        </w:tc>
        <w:tc>
          <w:tcPr>
            <w:tcW w:w="1134"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Hizmet</w:t>
            </w:r>
          </w:p>
        </w:tc>
        <w:tc>
          <w:tcPr>
            <w:tcW w:w="108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Açık</w:t>
            </w:r>
          </w:p>
        </w:tc>
      </w:tr>
      <w:tr w:rsidR="000C6CFE" w:rsidRPr="00735089" w:rsidTr="00EF1A7C">
        <w:trPr>
          <w:trHeight w:val="600"/>
          <w:jc w:val="center"/>
        </w:trPr>
        <w:tc>
          <w:tcPr>
            <w:tcW w:w="617" w:type="dxa"/>
            <w:tcBorders>
              <w:top w:val="nil"/>
              <w:left w:val="single" w:sz="4" w:space="0" w:color="auto"/>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4</w:t>
            </w:r>
          </w:p>
        </w:tc>
        <w:tc>
          <w:tcPr>
            <w:tcW w:w="1501"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2020/680918</w:t>
            </w:r>
          </w:p>
        </w:tc>
        <w:tc>
          <w:tcPr>
            <w:tcW w:w="2693"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rPr>
                <w:sz w:val="22"/>
                <w:szCs w:val="22"/>
              </w:rPr>
            </w:pPr>
            <w:r>
              <w:rPr>
                <w:sz w:val="22"/>
                <w:szCs w:val="22"/>
              </w:rPr>
              <w:t>8 Kalem Uzaktan Eğitim Sunucu Malzemeleri Alımı</w:t>
            </w:r>
          </w:p>
        </w:tc>
        <w:tc>
          <w:tcPr>
            <w:tcW w:w="1382"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214.440,00</w:t>
            </w:r>
          </w:p>
        </w:tc>
        <w:tc>
          <w:tcPr>
            <w:tcW w:w="1417"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Pr>
                <w:sz w:val="22"/>
                <w:szCs w:val="22"/>
              </w:rPr>
              <w:t>253.039,20</w:t>
            </w:r>
          </w:p>
        </w:tc>
        <w:tc>
          <w:tcPr>
            <w:tcW w:w="1134" w:type="dxa"/>
            <w:tcBorders>
              <w:top w:val="nil"/>
              <w:left w:val="nil"/>
              <w:bottom w:val="single" w:sz="4" w:space="0" w:color="auto"/>
              <w:right w:val="single" w:sz="4" w:space="0" w:color="auto"/>
            </w:tcBorders>
            <w:shd w:val="clear" w:color="000000" w:fill="FFFFFF"/>
            <w:vAlign w:val="center"/>
            <w:hideMark/>
          </w:tcPr>
          <w:p w:rsidR="000C6CFE" w:rsidRPr="00735089" w:rsidRDefault="000C6CFE" w:rsidP="00EF1A7C">
            <w:pPr>
              <w:jc w:val="center"/>
              <w:rPr>
                <w:sz w:val="22"/>
                <w:szCs w:val="22"/>
              </w:rPr>
            </w:pPr>
            <w:r w:rsidRPr="00735089">
              <w:rPr>
                <w:sz w:val="22"/>
                <w:szCs w:val="22"/>
              </w:rPr>
              <w:t>Mal</w:t>
            </w:r>
          </w:p>
        </w:tc>
        <w:tc>
          <w:tcPr>
            <w:tcW w:w="1087" w:type="dxa"/>
            <w:tcBorders>
              <w:top w:val="nil"/>
              <w:left w:val="nil"/>
              <w:bottom w:val="single" w:sz="4" w:space="0" w:color="auto"/>
              <w:right w:val="single" w:sz="4" w:space="0" w:color="auto"/>
            </w:tcBorders>
            <w:shd w:val="clear" w:color="000000" w:fill="FFFFFF"/>
            <w:vAlign w:val="center"/>
            <w:hideMark/>
          </w:tcPr>
          <w:p w:rsidR="000C6CFE" w:rsidRPr="005B6CB8" w:rsidRDefault="000C6CFE" w:rsidP="00EF1A7C">
            <w:pPr>
              <w:jc w:val="center"/>
              <w:rPr>
                <w:sz w:val="20"/>
                <w:szCs w:val="20"/>
              </w:rPr>
            </w:pPr>
            <w:r w:rsidRPr="005B6CB8">
              <w:rPr>
                <w:sz w:val="20"/>
                <w:szCs w:val="20"/>
              </w:rPr>
              <w:t xml:space="preserve">Pazarlık (MD 21 </w:t>
            </w:r>
            <w:r>
              <w:rPr>
                <w:sz w:val="20"/>
                <w:szCs w:val="20"/>
              </w:rPr>
              <w:t>F</w:t>
            </w:r>
            <w:r w:rsidRPr="005B6CB8">
              <w:rPr>
                <w:sz w:val="20"/>
                <w:szCs w:val="20"/>
              </w:rPr>
              <w:t>)</w:t>
            </w:r>
          </w:p>
        </w:tc>
      </w:tr>
      <w:tr w:rsidR="000C6CFE" w:rsidRPr="00735089" w:rsidTr="00EF1A7C">
        <w:trPr>
          <w:trHeight w:val="720"/>
          <w:jc w:val="center"/>
        </w:trPr>
        <w:tc>
          <w:tcPr>
            <w:tcW w:w="619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CFE" w:rsidRPr="00735089" w:rsidRDefault="000C6CFE" w:rsidP="00EF1A7C">
            <w:pPr>
              <w:jc w:val="center"/>
              <w:rPr>
                <w:b/>
                <w:bCs/>
                <w:color w:val="000000"/>
                <w:sz w:val="22"/>
                <w:szCs w:val="22"/>
              </w:rPr>
            </w:pPr>
            <w:r w:rsidRPr="00735089">
              <w:rPr>
                <w:b/>
                <w:bCs/>
                <w:color w:val="000000"/>
                <w:sz w:val="22"/>
                <w:szCs w:val="22"/>
              </w:rPr>
              <w:t xml:space="preserve">TOPLAM (KDV </w:t>
            </w:r>
            <w:proofErr w:type="gramStart"/>
            <w:r w:rsidRPr="00735089">
              <w:rPr>
                <w:b/>
                <w:bCs/>
                <w:color w:val="000000"/>
                <w:sz w:val="22"/>
                <w:szCs w:val="22"/>
              </w:rPr>
              <w:t>Dahil</w:t>
            </w:r>
            <w:proofErr w:type="gramEnd"/>
            <w:r w:rsidRPr="00735089">
              <w:rPr>
                <w:b/>
                <w:bCs/>
                <w:color w:val="00000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0C6CFE" w:rsidRPr="00735089" w:rsidRDefault="000C6CFE" w:rsidP="00EF1A7C">
            <w:pPr>
              <w:jc w:val="center"/>
              <w:rPr>
                <w:b/>
                <w:bCs/>
                <w:color w:val="000000"/>
                <w:sz w:val="22"/>
                <w:szCs w:val="22"/>
              </w:rPr>
            </w:pPr>
            <w:r>
              <w:rPr>
                <w:b/>
                <w:bCs/>
                <w:color w:val="000000"/>
                <w:sz w:val="22"/>
                <w:szCs w:val="22"/>
              </w:rPr>
              <w:t>4.610.900,50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FE" w:rsidRPr="00735089" w:rsidRDefault="000C6CFE" w:rsidP="00EF1A7C">
            <w:pPr>
              <w:rPr>
                <w:color w:val="000000"/>
                <w:sz w:val="22"/>
                <w:szCs w:val="22"/>
              </w:rPr>
            </w:pPr>
            <w:r w:rsidRPr="00735089">
              <w:rPr>
                <w:color w:val="000000"/>
                <w:sz w:val="22"/>
                <w:szCs w:val="22"/>
              </w:rPr>
              <w:t> </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0C6CFE" w:rsidRPr="00735089" w:rsidRDefault="000C6CFE" w:rsidP="00EF1A7C">
            <w:pPr>
              <w:rPr>
                <w:color w:val="000000"/>
                <w:sz w:val="22"/>
                <w:szCs w:val="22"/>
              </w:rPr>
            </w:pPr>
            <w:r w:rsidRPr="00735089">
              <w:rPr>
                <w:color w:val="000000"/>
                <w:sz w:val="22"/>
                <w:szCs w:val="22"/>
              </w:rPr>
              <w:t> </w:t>
            </w:r>
          </w:p>
        </w:tc>
      </w:tr>
    </w:tbl>
    <w:p w:rsidR="00935C96" w:rsidRPr="007D5794" w:rsidRDefault="00935C96" w:rsidP="00935C96">
      <w:pPr>
        <w:spacing w:before="100" w:beforeAutospacing="1" w:after="100" w:afterAutospacing="1"/>
        <w:jc w:val="both"/>
        <w:outlineLvl w:val="3"/>
        <w:rPr>
          <w:b/>
          <w:bCs/>
          <w:color w:val="943634" w:themeColor="accent2" w:themeShade="BF"/>
        </w:rPr>
      </w:pPr>
      <w:r w:rsidRPr="007D5794">
        <w:rPr>
          <w:b/>
          <w:bCs/>
          <w:color w:val="943634" w:themeColor="accent2" w:themeShade="BF"/>
        </w:rPr>
        <w:t xml:space="preserve">1.1.Faaliyet Bilgileri </w:t>
      </w:r>
    </w:p>
    <w:p w:rsidR="00935C96" w:rsidRPr="007D5794" w:rsidRDefault="00271D91" w:rsidP="00D05549">
      <w:pPr>
        <w:tabs>
          <w:tab w:val="left" w:pos="900"/>
        </w:tabs>
        <w:spacing w:before="100" w:beforeAutospacing="1" w:after="119"/>
        <w:jc w:val="both"/>
        <w:rPr>
          <w:bCs/>
        </w:rPr>
      </w:pPr>
      <w:r>
        <w:rPr>
          <w:bCs/>
        </w:rPr>
        <w:t xml:space="preserve">               Üniversitemiz, Merkez K</w:t>
      </w:r>
      <w:r w:rsidR="00935C96" w:rsidRPr="007D5794">
        <w:rPr>
          <w:bCs/>
        </w:rPr>
        <w:t>ampusunun, elektrik, su, yakacak alımları</w:t>
      </w:r>
      <w:r>
        <w:rPr>
          <w:bCs/>
        </w:rPr>
        <w:t>, Koruma ve Güvenlik ile</w:t>
      </w:r>
      <w:r w:rsidR="00935C96" w:rsidRPr="007D5794">
        <w:rPr>
          <w:bCs/>
        </w:rPr>
        <w:t xml:space="preserve"> İslâhiye İktisadi ve İdari Bilimler Fakültesi</w:t>
      </w:r>
      <w:r>
        <w:rPr>
          <w:bCs/>
        </w:rPr>
        <w:t xml:space="preserve">, </w:t>
      </w:r>
      <w:r w:rsidR="00D7021F">
        <w:rPr>
          <w:bCs/>
        </w:rPr>
        <w:t>Nizip Eğitim Fakültesi,</w:t>
      </w:r>
      <w:r w:rsidR="00935C96" w:rsidRPr="007D5794">
        <w:rPr>
          <w:bCs/>
        </w:rPr>
        <w:t xml:space="preserve"> Nizip</w:t>
      </w:r>
      <w:r w:rsidR="00816209">
        <w:rPr>
          <w:bCs/>
        </w:rPr>
        <w:t xml:space="preserve"> MYO</w:t>
      </w:r>
      <w:r w:rsidR="00935C96" w:rsidRPr="007D5794">
        <w:rPr>
          <w:bCs/>
        </w:rPr>
        <w:t xml:space="preserve">, </w:t>
      </w:r>
      <w:r w:rsidR="00C14E1A">
        <w:rPr>
          <w:bCs/>
        </w:rPr>
        <w:t xml:space="preserve">Araban MYO </w:t>
      </w:r>
      <w:r w:rsidR="00935C96" w:rsidRPr="007D5794">
        <w:rPr>
          <w:bCs/>
        </w:rPr>
        <w:t>ve İs</w:t>
      </w:r>
      <w:r w:rsidR="00695B31">
        <w:rPr>
          <w:bCs/>
        </w:rPr>
        <w:t>lâhiye Meslek Yüksekokullarının</w:t>
      </w:r>
      <w:r w:rsidR="00935C96" w:rsidRPr="007D5794">
        <w:rPr>
          <w:bCs/>
        </w:rPr>
        <w:t xml:space="preserve"> Yakacak alımları</w:t>
      </w:r>
      <w:r>
        <w:rPr>
          <w:bCs/>
        </w:rPr>
        <w:t xml:space="preserve"> Ayrıca </w:t>
      </w:r>
      <w:r w:rsidRPr="00271D91">
        <w:rPr>
          <w:bCs/>
        </w:rPr>
        <w:t>Oğ</w:t>
      </w:r>
      <w:r w:rsidR="00695B31">
        <w:rPr>
          <w:bCs/>
        </w:rPr>
        <w:t>uzeli MYO, Naci Topçu</w:t>
      </w:r>
      <w:r>
        <w:rPr>
          <w:bCs/>
        </w:rPr>
        <w:t xml:space="preserve">oğlu MYO ve Nizip Yerleşkesi Personel </w:t>
      </w:r>
      <w:r w:rsidR="00695B31">
        <w:rPr>
          <w:bCs/>
        </w:rPr>
        <w:t xml:space="preserve">Servisi Hizmet </w:t>
      </w:r>
      <w:proofErr w:type="spellStart"/>
      <w:r w:rsidR="00695B31">
        <w:rPr>
          <w:bCs/>
        </w:rPr>
        <w:t>Alımını</w:t>
      </w:r>
      <w:r w:rsidR="00935C96" w:rsidRPr="007D5794">
        <w:rPr>
          <w:bCs/>
        </w:rPr>
        <w:t>gerçekleştirmiştir</w:t>
      </w:r>
      <w:proofErr w:type="spellEnd"/>
      <w:r w:rsidR="00935C96" w:rsidRPr="007D5794">
        <w:rPr>
          <w:bCs/>
        </w:rPr>
        <w:t>.</w:t>
      </w:r>
    </w:p>
    <w:p w:rsidR="00935C96" w:rsidRPr="007D5794" w:rsidRDefault="00935C96" w:rsidP="00D05549">
      <w:pPr>
        <w:tabs>
          <w:tab w:val="left" w:pos="900"/>
        </w:tabs>
        <w:spacing w:before="100" w:beforeAutospacing="1" w:after="119"/>
        <w:jc w:val="both"/>
        <w:rPr>
          <w:bCs/>
        </w:rPr>
      </w:pPr>
      <w:r w:rsidRPr="007D5794">
        <w:rPr>
          <w:bCs/>
        </w:rPr>
        <w:t xml:space="preserve">  Ayrıca Hastane har</w:t>
      </w:r>
      <w:r w:rsidR="00695B31">
        <w:rPr>
          <w:bCs/>
        </w:rPr>
        <w:t>iç, Üniversitemizin Makine ve Teçhizat ile Bilgi Teknolojileri ve Bilgisayar Yazılım P</w:t>
      </w:r>
      <w:r w:rsidRPr="007D5794">
        <w:rPr>
          <w:bCs/>
        </w:rPr>
        <w:t>rogram</w:t>
      </w:r>
      <w:r w:rsidR="00695B31">
        <w:rPr>
          <w:bCs/>
        </w:rPr>
        <w:t>ı</w:t>
      </w:r>
      <w:r w:rsidRPr="007D5794">
        <w:rPr>
          <w:bCs/>
        </w:rPr>
        <w:t xml:space="preserve"> al</w:t>
      </w:r>
      <w:r w:rsidR="00695B31">
        <w:rPr>
          <w:bCs/>
        </w:rPr>
        <w:t>ımlarını, Bakım ve O</w:t>
      </w:r>
      <w:r w:rsidRPr="007D5794">
        <w:rPr>
          <w:bCs/>
        </w:rPr>
        <w:t>narımlarını zamanında ve bütçe imkânları ölçüsünde yerine getirmiştir.</w:t>
      </w:r>
    </w:p>
    <w:p w:rsidR="000B0338" w:rsidRPr="00A77807" w:rsidRDefault="00935C96" w:rsidP="00A77807">
      <w:pPr>
        <w:tabs>
          <w:tab w:val="left" w:pos="900"/>
        </w:tabs>
        <w:spacing w:before="100" w:beforeAutospacing="1" w:after="119"/>
        <w:jc w:val="both"/>
        <w:rPr>
          <w:bCs/>
        </w:rPr>
      </w:pPr>
      <w:r w:rsidRPr="007D5794">
        <w:rPr>
          <w:bCs/>
        </w:rPr>
        <w:t xml:space="preserve"> Gelecek dönemlerde de aynı şekilde, Eğitimin aksamadan yürütülmesi </w:t>
      </w:r>
      <w:proofErr w:type="spellStart"/>
      <w:r w:rsidRPr="007D5794">
        <w:rPr>
          <w:bCs/>
        </w:rPr>
        <w:t>için</w:t>
      </w:r>
      <w:r w:rsidR="00695B31" w:rsidRPr="00695B31">
        <w:rPr>
          <w:bCs/>
        </w:rPr>
        <w:t>yukarıda</w:t>
      </w:r>
      <w:proofErr w:type="spellEnd"/>
      <w:r w:rsidR="00695B31" w:rsidRPr="00695B31">
        <w:rPr>
          <w:bCs/>
        </w:rPr>
        <w:t xml:space="preserve"> sayılan</w:t>
      </w:r>
      <w:r w:rsidRPr="007D5794">
        <w:rPr>
          <w:bCs/>
        </w:rPr>
        <w:t xml:space="preserve"> gerekli lojistik desteğin sağlanması için çalışılacakt</w:t>
      </w:r>
      <w:r w:rsidR="00963FBA" w:rsidRPr="007D5794">
        <w:rPr>
          <w:bCs/>
        </w:rPr>
        <w:t>ır.</w:t>
      </w:r>
    </w:p>
    <w:p w:rsidR="00395229" w:rsidRDefault="00395229"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2C485A" w:rsidRDefault="002C485A" w:rsidP="00A71257">
      <w:pPr>
        <w:tabs>
          <w:tab w:val="left" w:pos="900"/>
        </w:tabs>
        <w:jc w:val="both"/>
      </w:pPr>
    </w:p>
    <w:p w:rsidR="000B0338" w:rsidRDefault="000B0338" w:rsidP="00A71257">
      <w:pPr>
        <w:tabs>
          <w:tab w:val="left" w:pos="900"/>
        </w:tabs>
        <w:jc w:val="both"/>
      </w:pPr>
    </w:p>
    <w:p w:rsidR="000B0338" w:rsidRDefault="00B35A7B" w:rsidP="00B35A7B">
      <w:pPr>
        <w:jc w:val="center"/>
        <w:rPr>
          <w:b/>
          <w:bCs/>
          <w:color w:val="943634" w:themeColor="accent2" w:themeShade="BF"/>
        </w:rPr>
      </w:pPr>
      <w:r w:rsidRPr="00102831">
        <w:rPr>
          <w:b/>
          <w:bCs/>
          <w:color w:val="943634" w:themeColor="accent2" w:themeShade="BF"/>
        </w:rPr>
        <w:t>MUHTELİF İŞLER PROJESİ</w:t>
      </w:r>
      <w:r w:rsidRPr="007D5794">
        <w:rPr>
          <w:b/>
          <w:bCs/>
          <w:color w:val="943634" w:themeColor="accent2" w:themeShade="BF"/>
        </w:rPr>
        <w:t xml:space="preserve"> KAPSAMINDA HARCAMA BİRİMLERİNE ALINAN </w:t>
      </w:r>
      <w:proofErr w:type="gramStart"/>
      <w:r w:rsidR="00DF5DAB" w:rsidRPr="007D5794">
        <w:rPr>
          <w:b/>
          <w:bCs/>
          <w:color w:val="943634" w:themeColor="accent2" w:themeShade="BF"/>
        </w:rPr>
        <w:t>BİLGİSAYARLAR</w:t>
      </w:r>
      <w:r w:rsidR="002833C2">
        <w:rPr>
          <w:b/>
          <w:bCs/>
          <w:color w:val="943634" w:themeColor="accent2" w:themeShade="BF"/>
        </w:rPr>
        <w:t>,</w:t>
      </w:r>
      <w:r w:rsidRPr="007D5794">
        <w:rPr>
          <w:b/>
          <w:bCs/>
          <w:color w:val="943634" w:themeColor="accent2" w:themeShade="BF"/>
        </w:rPr>
        <w:t>MAKİNE</w:t>
      </w:r>
      <w:proofErr w:type="gramEnd"/>
      <w:r w:rsidRPr="007D5794">
        <w:rPr>
          <w:b/>
          <w:bCs/>
          <w:color w:val="943634" w:themeColor="accent2" w:themeShade="BF"/>
        </w:rPr>
        <w:t xml:space="preserve"> </w:t>
      </w:r>
      <w:r w:rsidR="00DF5DAB" w:rsidRPr="007D5794">
        <w:rPr>
          <w:b/>
          <w:bCs/>
          <w:color w:val="943634" w:themeColor="accent2" w:themeShade="BF"/>
        </w:rPr>
        <w:t>TEÇHİZATLAR</w:t>
      </w:r>
      <w:r w:rsidR="002833C2">
        <w:rPr>
          <w:b/>
          <w:bCs/>
          <w:color w:val="943634" w:themeColor="accent2" w:themeShade="BF"/>
        </w:rPr>
        <w:t xml:space="preserve"> VE DONANIMLAR</w:t>
      </w:r>
    </w:p>
    <w:p w:rsidR="000B0338" w:rsidRDefault="000B0338" w:rsidP="00B35A7B">
      <w:pPr>
        <w:jc w:val="center"/>
        <w:rPr>
          <w:b/>
          <w:bCs/>
          <w:color w:val="943634" w:themeColor="accent2" w:themeShade="BF"/>
        </w:rPr>
      </w:pPr>
    </w:p>
    <w:tbl>
      <w:tblPr>
        <w:tblW w:w="8662" w:type="dxa"/>
        <w:tblCellMar>
          <w:left w:w="70" w:type="dxa"/>
          <w:right w:w="70" w:type="dxa"/>
        </w:tblCellMar>
        <w:tblLook w:val="04A0" w:firstRow="1" w:lastRow="0" w:firstColumn="1" w:lastColumn="0" w:noHBand="0" w:noVBand="1"/>
      </w:tblPr>
      <w:tblGrid>
        <w:gridCol w:w="1088"/>
        <w:gridCol w:w="4456"/>
        <w:gridCol w:w="3118"/>
      </w:tblGrid>
      <w:tr w:rsidR="000B0338" w:rsidRPr="000B0338" w:rsidTr="000A6E2F">
        <w:trPr>
          <w:trHeight w:val="51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BİLGİSAYAR VE YAZILIM ALIMLARI</w:t>
            </w:r>
          </w:p>
        </w:tc>
      </w:tr>
      <w:tr w:rsidR="000B0338" w:rsidRPr="000B0338" w:rsidTr="000A6E2F">
        <w:trPr>
          <w:trHeight w:val="555"/>
        </w:trPr>
        <w:tc>
          <w:tcPr>
            <w:tcW w:w="1088"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rFonts w:ascii="Calibri" w:hAnsi="Calibri" w:cs="Calibri"/>
                <w:bCs/>
                <w:color w:val="000000"/>
                <w:sz w:val="22"/>
                <w:szCs w:val="22"/>
              </w:rPr>
            </w:pPr>
            <w:r w:rsidRPr="009F6DD9">
              <w:rPr>
                <w:rFonts w:ascii="Calibri" w:hAnsi="Calibri" w:cs="Calibri"/>
                <w:bCs/>
                <w:color w:val="000000"/>
                <w:sz w:val="22"/>
                <w:szCs w:val="22"/>
              </w:rPr>
              <w:t>SIRA NO</w:t>
            </w:r>
          </w:p>
        </w:tc>
        <w:tc>
          <w:tcPr>
            <w:tcW w:w="4456"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sz w:val="20"/>
                <w:szCs w:val="20"/>
              </w:rPr>
            </w:pPr>
            <w:r w:rsidRPr="009F6DD9">
              <w:rPr>
                <w:bCs/>
                <w:color w:val="000000"/>
                <w:sz w:val="20"/>
                <w:szCs w:val="20"/>
              </w:rPr>
              <w:t>Harcanan Bütçe</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1</w:t>
            </w:r>
          </w:p>
        </w:tc>
        <w:tc>
          <w:tcPr>
            <w:tcW w:w="4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96D" w:rsidRPr="00152CE2" w:rsidRDefault="00D829B7">
            <w:pPr>
              <w:rPr>
                <w:rFonts w:ascii="Century" w:hAnsi="Century" w:cs="Calibri"/>
                <w:color w:val="000000"/>
                <w:sz w:val="18"/>
                <w:szCs w:val="18"/>
              </w:rPr>
            </w:pPr>
            <w:r>
              <w:rPr>
                <w:rFonts w:ascii="Century" w:hAnsi="Century" w:cs="Calibri"/>
                <w:color w:val="000000"/>
                <w:sz w:val="18"/>
                <w:szCs w:val="18"/>
              </w:rPr>
              <w:t>Öğrenci İşleri Daire Başkanlığı</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AD496D" w:rsidRPr="00152CE2" w:rsidRDefault="00D829B7">
            <w:pPr>
              <w:jc w:val="right"/>
              <w:rPr>
                <w:rFonts w:ascii="Century" w:hAnsi="Century" w:cs="Calibri"/>
                <w:color w:val="000000"/>
                <w:sz w:val="18"/>
                <w:szCs w:val="18"/>
              </w:rPr>
            </w:pPr>
            <w:r>
              <w:rPr>
                <w:rFonts w:ascii="Century" w:hAnsi="Century" w:cs="Calibri"/>
                <w:color w:val="000000"/>
                <w:sz w:val="18"/>
                <w:szCs w:val="18"/>
              </w:rPr>
              <w:t>5.500,00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2</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D829B7">
            <w:pPr>
              <w:rPr>
                <w:rFonts w:ascii="Century" w:hAnsi="Century" w:cs="Calibri"/>
                <w:color w:val="000000"/>
                <w:sz w:val="18"/>
                <w:szCs w:val="18"/>
              </w:rPr>
            </w:pPr>
            <w:r>
              <w:rPr>
                <w:rFonts w:ascii="Century" w:hAnsi="Century" w:cs="Calibri"/>
                <w:color w:val="000000"/>
                <w:sz w:val="18"/>
                <w:szCs w:val="18"/>
              </w:rPr>
              <w:t>Tıp</w:t>
            </w:r>
            <w:r w:rsidR="00AD496D" w:rsidRPr="00152CE2">
              <w:rPr>
                <w:rFonts w:ascii="Century" w:hAnsi="Century" w:cs="Calibri"/>
                <w:color w:val="000000"/>
                <w:sz w:val="18"/>
                <w:szCs w:val="18"/>
              </w:rPr>
              <w:t xml:space="preserve"> Fakültesi</w:t>
            </w:r>
            <w:r>
              <w:rPr>
                <w:rFonts w:ascii="Century" w:hAnsi="Century" w:cs="Calibri"/>
                <w:color w:val="000000"/>
                <w:sz w:val="18"/>
                <w:szCs w:val="18"/>
              </w:rPr>
              <w:t xml:space="preserve"> Dekanlığı</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D829B7">
            <w:pPr>
              <w:jc w:val="right"/>
              <w:rPr>
                <w:rFonts w:ascii="Century" w:hAnsi="Century" w:cs="Calibri"/>
                <w:color w:val="000000"/>
                <w:sz w:val="18"/>
                <w:szCs w:val="18"/>
              </w:rPr>
            </w:pPr>
            <w:r>
              <w:rPr>
                <w:rFonts w:ascii="Century" w:hAnsi="Century" w:cs="Calibri"/>
                <w:color w:val="000000"/>
                <w:sz w:val="18"/>
                <w:szCs w:val="18"/>
              </w:rPr>
              <w:t>3.500</w:t>
            </w:r>
            <w:r w:rsidR="00AD496D" w:rsidRPr="00152CE2">
              <w:rPr>
                <w:rFonts w:ascii="Century" w:hAnsi="Century" w:cs="Calibri"/>
                <w:color w:val="000000"/>
                <w:sz w:val="18"/>
                <w:szCs w:val="18"/>
              </w:rPr>
              <w:t>,00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3</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B5375A">
            <w:pPr>
              <w:rPr>
                <w:rFonts w:ascii="Century" w:hAnsi="Century" w:cs="Calibri"/>
                <w:color w:val="000000"/>
                <w:sz w:val="18"/>
                <w:szCs w:val="18"/>
              </w:rPr>
            </w:pPr>
            <w:r w:rsidRPr="00B5375A">
              <w:rPr>
                <w:rFonts w:ascii="Century" w:hAnsi="Century" w:cs="Calibri"/>
                <w:color w:val="000000"/>
                <w:sz w:val="18"/>
                <w:szCs w:val="18"/>
              </w:rPr>
              <w:t xml:space="preserve">Enerji Yön. </w:t>
            </w:r>
            <w:proofErr w:type="spellStart"/>
            <w:r w:rsidRPr="00B5375A">
              <w:rPr>
                <w:rFonts w:ascii="Century" w:hAnsi="Century" w:cs="Calibri"/>
                <w:color w:val="000000"/>
                <w:sz w:val="18"/>
                <w:szCs w:val="18"/>
              </w:rPr>
              <w:t>Uyg</w:t>
            </w:r>
            <w:proofErr w:type="spellEnd"/>
            <w:r w:rsidRPr="00B5375A">
              <w:rPr>
                <w:rFonts w:ascii="Century" w:hAnsi="Century" w:cs="Calibri"/>
                <w:color w:val="000000"/>
                <w:sz w:val="18"/>
                <w:szCs w:val="18"/>
              </w:rPr>
              <w:t>. Arş. Merkezi</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649,00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AD496D" w:rsidP="000B0338">
            <w:pPr>
              <w:jc w:val="center"/>
              <w:rPr>
                <w:color w:val="000000"/>
              </w:rPr>
            </w:pPr>
            <w:r w:rsidRPr="005D5CA4">
              <w:rPr>
                <w:color w:val="000000"/>
              </w:rPr>
              <w:t>4</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Bilgi İşlem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48.675,00</w:t>
            </w:r>
          </w:p>
        </w:tc>
      </w:tr>
      <w:tr w:rsidR="00AD496D" w:rsidRPr="000B0338" w:rsidTr="003E4E0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lastRenderedPageBreak/>
              <w:t>5</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 xml:space="preserve">Evrak </w:t>
            </w:r>
            <w:proofErr w:type="spellStart"/>
            <w:r w:rsidRPr="00152CE2">
              <w:rPr>
                <w:rFonts w:ascii="Century" w:hAnsi="Century" w:cs="Calibri"/>
                <w:color w:val="000000"/>
                <w:sz w:val="18"/>
                <w:szCs w:val="18"/>
              </w:rPr>
              <w:t>Arşif</w:t>
            </w:r>
            <w:proofErr w:type="spellEnd"/>
            <w:r w:rsidRPr="00152CE2">
              <w:rPr>
                <w:rFonts w:ascii="Century" w:hAnsi="Century" w:cs="Calibri"/>
                <w:color w:val="000000"/>
                <w:sz w:val="18"/>
                <w:szCs w:val="18"/>
              </w:rPr>
              <w:t xml:space="preserve"> İşletme Müdürlüğü</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9.939,14</w:t>
            </w:r>
          </w:p>
        </w:tc>
      </w:tr>
      <w:tr w:rsidR="00AD496D" w:rsidRPr="000B0338" w:rsidTr="003E4E0F">
        <w:trPr>
          <w:trHeight w:val="339"/>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6</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İç Hizmetler Müdürlüğü</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5.097,60</w:t>
            </w:r>
          </w:p>
        </w:tc>
      </w:tr>
      <w:tr w:rsidR="00AD496D" w:rsidRPr="000B0338" w:rsidTr="000D60C0">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7</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 xml:space="preserve">Uzaktan </w:t>
            </w:r>
            <w:proofErr w:type="spellStart"/>
            <w:proofErr w:type="gramStart"/>
            <w:r w:rsidRPr="00152CE2">
              <w:rPr>
                <w:rFonts w:ascii="Century" w:hAnsi="Century" w:cs="Calibri"/>
                <w:color w:val="000000"/>
                <w:sz w:val="18"/>
                <w:szCs w:val="18"/>
              </w:rPr>
              <w:t>Eğt.UygulamaAtaşt</w:t>
            </w:r>
            <w:proofErr w:type="gramEnd"/>
            <w:r w:rsidRPr="00152CE2">
              <w:rPr>
                <w:rFonts w:ascii="Century" w:hAnsi="Century" w:cs="Calibri"/>
                <w:color w:val="000000"/>
                <w:sz w:val="18"/>
                <w:szCs w:val="18"/>
              </w:rPr>
              <w:t>.Merk.Md</w:t>
            </w:r>
            <w:proofErr w:type="spellEnd"/>
            <w:r w:rsidRPr="00152CE2">
              <w:rPr>
                <w:rFonts w:ascii="Century" w:hAnsi="Century" w:cs="Calibri"/>
                <w:color w:val="000000"/>
                <w:sz w:val="18"/>
                <w:szCs w:val="18"/>
              </w:rPr>
              <w:t>.</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102.424,00</w:t>
            </w:r>
          </w:p>
        </w:tc>
      </w:tr>
      <w:tr w:rsidR="00AD496D" w:rsidRPr="000B0338" w:rsidTr="000D60C0">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8</w:t>
            </w:r>
          </w:p>
        </w:tc>
        <w:tc>
          <w:tcPr>
            <w:tcW w:w="4456" w:type="dxa"/>
            <w:tcBorders>
              <w:top w:val="nil"/>
              <w:left w:val="single" w:sz="4" w:space="0" w:color="auto"/>
              <w:bottom w:val="single" w:sz="4" w:space="0" w:color="auto"/>
              <w:right w:val="single" w:sz="4" w:space="0" w:color="auto"/>
            </w:tcBorders>
            <w:shd w:val="clear" w:color="auto" w:fill="auto"/>
            <w:vAlign w:val="bottom"/>
            <w:hideMark/>
          </w:tcPr>
          <w:p w:rsidR="00AD496D" w:rsidRPr="00152CE2" w:rsidRDefault="00AD496D">
            <w:pPr>
              <w:rPr>
                <w:rFonts w:ascii="Century" w:hAnsi="Century" w:cs="Calibri"/>
                <w:color w:val="000000"/>
                <w:sz w:val="18"/>
                <w:szCs w:val="18"/>
              </w:rPr>
            </w:pPr>
            <w:r w:rsidRPr="00152CE2">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AD496D" w:rsidRPr="00152CE2" w:rsidRDefault="00B5375A">
            <w:pPr>
              <w:jc w:val="right"/>
              <w:rPr>
                <w:rFonts w:ascii="Century" w:hAnsi="Century" w:cs="Calibri"/>
                <w:color w:val="000000"/>
                <w:sz w:val="18"/>
                <w:szCs w:val="18"/>
              </w:rPr>
            </w:pPr>
            <w:r>
              <w:rPr>
                <w:rFonts w:ascii="Century" w:hAnsi="Century" w:cs="Calibri"/>
                <w:color w:val="000000"/>
                <w:sz w:val="18"/>
                <w:szCs w:val="18"/>
              </w:rPr>
              <w:t>1.213.616,31</w:t>
            </w:r>
          </w:p>
        </w:tc>
      </w:tr>
      <w:tr w:rsidR="00AD496D" w:rsidRPr="000B0338" w:rsidTr="000A6E2F">
        <w:trPr>
          <w:trHeight w:val="300"/>
        </w:trPr>
        <w:tc>
          <w:tcPr>
            <w:tcW w:w="1088" w:type="dxa"/>
            <w:tcBorders>
              <w:top w:val="nil"/>
              <w:left w:val="single" w:sz="8" w:space="0" w:color="auto"/>
              <w:bottom w:val="single" w:sz="4" w:space="0" w:color="auto"/>
              <w:right w:val="nil"/>
            </w:tcBorders>
            <w:shd w:val="clear" w:color="auto" w:fill="auto"/>
            <w:noWrap/>
            <w:vAlign w:val="center"/>
            <w:hideMark/>
          </w:tcPr>
          <w:p w:rsidR="00AD496D" w:rsidRPr="005D5CA4" w:rsidRDefault="00B5375A" w:rsidP="000B0338">
            <w:pPr>
              <w:jc w:val="center"/>
              <w:rPr>
                <w:color w:val="000000"/>
              </w:rPr>
            </w:pPr>
            <w:r>
              <w:rPr>
                <w:color w:val="000000"/>
              </w:rPr>
              <w:t>9</w:t>
            </w:r>
          </w:p>
        </w:tc>
        <w:tc>
          <w:tcPr>
            <w:tcW w:w="4456" w:type="dxa"/>
            <w:tcBorders>
              <w:top w:val="nil"/>
              <w:left w:val="single" w:sz="4" w:space="0" w:color="auto"/>
              <w:bottom w:val="single" w:sz="4" w:space="0" w:color="auto"/>
              <w:right w:val="single" w:sz="4" w:space="0" w:color="auto"/>
            </w:tcBorders>
            <w:shd w:val="clear" w:color="auto" w:fill="auto"/>
            <w:vAlign w:val="center"/>
            <w:hideMark/>
          </w:tcPr>
          <w:p w:rsidR="00AD496D" w:rsidRPr="005D5CA4" w:rsidRDefault="00B5375A" w:rsidP="00504019">
            <w:pPr>
              <w:rPr>
                <w:color w:val="000000"/>
              </w:rPr>
            </w:pPr>
            <w:r w:rsidRPr="00B5375A">
              <w:rPr>
                <w:color w:val="000000"/>
              </w:rPr>
              <w:t xml:space="preserve">Teknik </w:t>
            </w:r>
            <w:proofErr w:type="gramStart"/>
            <w:r w:rsidRPr="00B5375A">
              <w:rPr>
                <w:color w:val="000000"/>
              </w:rPr>
              <w:t>Bilimler  MYO</w:t>
            </w:r>
            <w:proofErr w:type="gramEnd"/>
          </w:p>
        </w:tc>
        <w:tc>
          <w:tcPr>
            <w:tcW w:w="3118" w:type="dxa"/>
            <w:tcBorders>
              <w:top w:val="nil"/>
              <w:left w:val="nil"/>
              <w:bottom w:val="single" w:sz="4" w:space="0" w:color="auto"/>
              <w:right w:val="single" w:sz="8" w:space="0" w:color="auto"/>
            </w:tcBorders>
            <w:shd w:val="clear" w:color="auto" w:fill="auto"/>
            <w:vAlign w:val="center"/>
            <w:hideMark/>
          </w:tcPr>
          <w:p w:rsidR="00AD496D" w:rsidRPr="005D5CA4" w:rsidRDefault="00B5375A" w:rsidP="00504019">
            <w:pPr>
              <w:jc w:val="right"/>
              <w:rPr>
                <w:color w:val="000000"/>
              </w:rPr>
            </w:pPr>
            <w:r>
              <w:rPr>
                <w:color w:val="000000"/>
              </w:rPr>
              <w:t>8.639,96</w:t>
            </w:r>
          </w:p>
        </w:tc>
      </w:tr>
      <w:tr w:rsidR="00AD496D" w:rsidRPr="000B0338" w:rsidTr="000A6E2F">
        <w:trPr>
          <w:trHeight w:val="315"/>
        </w:trPr>
        <w:tc>
          <w:tcPr>
            <w:tcW w:w="1088" w:type="dxa"/>
            <w:tcBorders>
              <w:top w:val="nil"/>
              <w:left w:val="single" w:sz="8" w:space="0" w:color="auto"/>
              <w:bottom w:val="single" w:sz="8" w:space="0" w:color="auto"/>
              <w:right w:val="single" w:sz="4" w:space="0" w:color="auto"/>
            </w:tcBorders>
            <w:shd w:val="clear" w:color="auto" w:fill="auto"/>
            <w:noWrap/>
            <w:vAlign w:val="bottom"/>
            <w:hideMark/>
          </w:tcPr>
          <w:p w:rsidR="00AD496D" w:rsidRPr="005D5CA4" w:rsidRDefault="00AD496D" w:rsidP="000B0338">
            <w:pPr>
              <w:rPr>
                <w:color w:val="000000"/>
              </w:rPr>
            </w:pPr>
            <w:r w:rsidRPr="005D5CA4">
              <w:rPr>
                <w:color w:val="000000"/>
              </w:rPr>
              <w:t> </w:t>
            </w:r>
          </w:p>
        </w:tc>
        <w:tc>
          <w:tcPr>
            <w:tcW w:w="4456" w:type="dxa"/>
            <w:tcBorders>
              <w:top w:val="nil"/>
              <w:left w:val="nil"/>
              <w:bottom w:val="single" w:sz="8" w:space="0" w:color="auto"/>
              <w:right w:val="single" w:sz="4" w:space="0" w:color="auto"/>
            </w:tcBorders>
            <w:shd w:val="clear" w:color="auto" w:fill="auto"/>
            <w:noWrap/>
            <w:vAlign w:val="center"/>
            <w:hideMark/>
          </w:tcPr>
          <w:p w:rsidR="00AD496D" w:rsidRPr="00152CE2" w:rsidRDefault="00AD496D" w:rsidP="00154387">
            <w:pPr>
              <w:jc w:val="right"/>
              <w:rPr>
                <w:b/>
                <w:bCs/>
                <w:color w:val="FF0000"/>
              </w:rPr>
            </w:pPr>
            <w:r w:rsidRPr="00152CE2">
              <w:rPr>
                <w:b/>
                <w:bCs/>
                <w:color w:val="FF0000"/>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AD496D" w:rsidRPr="00152CE2" w:rsidRDefault="00B5375A" w:rsidP="00154387">
            <w:pPr>
              <w:jc w:val="right"/>
              <w:rPr>
                <w:b/>
                <w:color w:val="FF0000"/>
              </w:rPr>
            </w:pPr>
            <w:r>
              <w:rPr>
                <w:b/>
                <w:color w:val="FF0000"/>
              </w:rPr>
              <w:t>1.398.041,01</w:t>
            </w:r>
          </w:p>
        </w:tc>
      </w:tr>
    </w:tbl>
    <w:p w:rsidR="002C4707" w:rsidRPr="007D5794" w:rsidRDefault="002C4707" w:rsidP="000B0338">
      <w:pPr>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097"/>
        <w:gridCol w:w="4447"/>
        <w:gridCol w:w="3118"/>
      </w:tblGrid>
      <w:tr w:rsidR="000B0338" w:rsidRPr="000B0338" w:rsidTr="00504019">
        <w:trPr>
          <w:trHeight w:val="420"/>
        </w:trPr>
        <w:tc>
          <w:tcPr>
            <w:tcW w:w="866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0338" w:rsidRPr="009F6DD9" w:rsidRDefault="000B0338" w:rsidP="000B0338">
            <w:pPr>
              <w:jc w:val="center"/>
              <w:rPr>
                <w:bCs/>
              </w:rPr>
            </w:pPr>
            <w:r w:rsidRPr="009F6DD9">
              <w:rPr>
                <w:bCs/>
              </w:rPr>
              <w:t>MAKİNA TEÇHİZAT ALIMLARI</w:t>
            </w:r>
          </w:p>
        </w:tc>
      </w:tr>
      <w:tr w:rsidR="000B0338" w:rsidRPr="000B0338" w:rsidTr="00504019">
        <w:trPr>
          <w:trHeight w:val="3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47"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nil"/>
              <w:right w:val="single" w:sz="8"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1</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 xml:space="preserve">Rektörlük                                       </w:t>
            </w:r>
          </w:p>
        </w:tc>
        <w:tc>
          <w:tcPr>
            <w:tcW w:w="3118" w:type="dxa"/>
            <w:tcBorders>
              <w:top w:val="single" w:sz="4" w:space="0" w:color="auto"/>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27.039,48</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Fen Edebiyat Fakültesi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2.548,80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proofErr w:type="spellStart"/>
            <w:r>
              <w:rPr>
                <w:rFonts w:ascii="Century" w:hAnsi="Century" w:cs="Calibri"/>
                <w:color w:val="000000"/>
                <w:sz w:val="18"/>
                <w:szCs w:val="18"/>
              </w:rPr>
              <w:t>Seyirtepe</w:t>
            </w:r>
            <w:proofErr w:type="spellEnd"/>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23.128,00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4</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13.522,80</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5</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Kariyer Merkezi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3600,18</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6</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sidRPr="00B5375A">
              <w:rPr>
                <w:rFonts w:ascii="Century" w:hAnsi="Century" w:cs="Calibri"/>
                <w:color w:val="000000"/>
                <w:sz w:val="18"/>
                <w:szCs w:val="18"/>
              </w:rPr>
              <w:t xml:space="preserve">Enerji Yön. </w:t>
            </w:r>
            <w:proofErr w:type="spellStart"/>
            <w:r w:rsidRPr="00B5375A">
              <w:rPr>
                <w:rFonts w:ascii="Century" w:hAnsi="Century" w:cs="Calibri"/>
                <w:color w:val="000000"/>
                <w:sz w:val="18"/>
                <w:szCs w:val="18"/>
              </w:rPr>
              <w:t>Uyg</w:t>
            </w:r>
            <w:proofErr w:type="spellEnd"/>
            <w:r w:rsidRPr="00B5375A">
              <w:rPr>
                <w:rFonts w:ascii="Century" w:hAnsi="Century" w:cs="Calibri"/>
                <w:color w:val="000000"/>
                <w:sz w:val="18"/>
                <w:szCs w:val="18"/>
              </w:rPr>
              <w:t>. Arş. Merkezi</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36.108,41</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7</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sidRPr="00B5375A">
              <w:rPr>
                <w:rFonts w:ascii="Century" w:hAnsi="Century" w:cs="Calibri"/>
                <w:color w:val="000000"/>
                <w:sz w:val="18"/>
                <w:szCs w:val="18"/>
              </w:rPr>
              <w:t>Yapı İşleri ve Teknik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185.890,12</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8</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B5375A" w:rsidRDefault="00B5375A">
            <w:pPr>
              <w:rPr>
                <w:rFonts w:ascii="Century" w:hAnsi="Century" w:cs="Calibri"/>
                <w:color w:val="000000"/>
                <w:sz w:val="18"/>
                <w:szCs w:val="18"/>
              </w:rPr>
            </w:pPr>
            <w:r w:rsidRPr="00B5375A">
              <w:rPr>
                <w:rFonts w:ascii="Comic Sans MS" w:hAnsi="Comic Sans MS" w:cs="Calibri"/>
                <w:color w:val="000000"/>
                <w:sz w:val="18"/>
                <w:szCs w:val="18"/>
              </w:rPr>
              <w:t>Sağlık Hizmetleri Meslek Yüksekokulu</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29.553,12</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9</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B5375A">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199.536,63</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r w:rsidRPr="0036717E">
              <w:rPr>
                <w:color w:val="000000"/>
              </w:rPr>
              <w:t>10</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B5375A" w:rsidRDefault="00B5375A">
            <w:pPr>
              <w:rPr>
                <w:rFonts w:ascii="Century" w:hAnsi="Century" w:cs="Calibri"/>
                <w:color w:val="000000"/>
                <w:sz w:val="18"/>
                <w:szCs w:val="18"/>
              </w:rPr>
            </w:pPr>
            <w:r w:rsidRPr="00B5375A">
              <w:rPr>
                <w:rFonts w:ascii="Comic Sans MS" w:hAnsi="Comic Sans MS" w:cs="Calibri"/>
                <w:color w:val="000000"/>
                <w:sz w:val="18"/>
                <w:szCs w:val="18"/>
              </w:rPr>
              <w:t>Sağlık Kültür ve Spor Daire Başkanlığı</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B5375A">
            <w:pPr>
              <w:jc w:val="right"/>
              <w:rPr>
                <w:rFonts w:ascii="Century" w:hAnsi="Century" w:cs="Calibri"/>
                <w:color w:val="000000"/>
                <w:sz w:val="18"/>
                <w:szCs w:val="18"/>
              </w:rPr>
            </w:pPr>
            <w:r>
              <w:rPr>
                <w:rFonts w:ascii="Century" w:hAnsi="Century" w:cs="Calibri"/>
                <w:color w:val="000000"/>
                <w:sz w:val="18"/>
                <w:szCs w:val="18"/>
              </w:rPr>
              <w:t>131.959,40</w:t>
            </w:r>
          </w:p>
        </w:tc>
      </w:tr>
      <w:tr w:rsidR="00B5375A"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B5375A" w:rsidRPr="0036717E" w:rsidRDefault="00B5375A" w:rsidP="00B5375A">
            <w:pPr>
              <w:jc w:val="center"/>
              <w:rPr>
                <w:color w:val="000000"/>
              </w:rPr>
            </w:pPr>
            <w:r w:rsidRPr="0036717E">
              <w:rPr>
                <w:color w:val="000000"/>
              </w:rPr>
              <w:t>11</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B5375A" w:rsidRPr="00B5375A" w:rsidRDefault="00B5375A" w:rsidP="00B5375A">
            <w:pPr>
              <w:rPr>
                <w:rFonts w:ascii="Comic Sans MS" w:hAnsi="Comic Sans MS" w:cs="Calibri"/>
                <w:color w:val="000000"/>
                <w:sz w:val="18"/>
                <w:szCs w:val="18"/>
              </w:rPr>
            </w:pPr>
            <w:proofErr w:type="spellStart"/>
            <w:r w:rsidRPr="00B5375A">
              <w:rPr>
                <w:rFonts w:ascii="Comic Sans MS" w:hAnsi="Comic Sans MS" w:cs="Calibri"/>
                <w:color w:val="000000"/>
                <w:sz w:val="18"/>
                <w:szCs w:val="18"/>
              </w:rPr>
              <w:t>Uluğbey</w:t>
            </w:r>
            <w:proofErr w:type="spellEnd"/>
            <w:r w:rsidRPr="00B5375A">
              <w:rPr>
                <w:rFonts w:ascii="Comic Sans MS" w:hAnsi="Comic Sans MS" w:cs="Calibri"/>
                <w:color w:val="000000"/>
                <w:sz w:val="18"/>
                <w:szCs w:val="18"/>
              </w:rPr>
              <w:t xml:space="preserve"> yüksek Tek. </w:t>
            </w:r>
            <w:proofErr w:type="spellStart"/>
            <w:r w:rsidRPr="00B5375A">
              <w:rPr>
                <w:rFonts w:ascii="Comic Sans MS" w:hAnsi="Comic Sans MS" w:cs="Calibri"/>
                <w:color w:val="000000"/>
                <w:sz w:val="18"/>
                <w:szCs w:val="18"/>
              </w:rPr>
              <w:t>Uyg</w:t>
            </w:r>
            <w:proofErr w:type="spellEnd"/>
            <w:r w:rsidRPr="00B5375A">
              <w:rPr>
                <w:rFonts w:ascii="Comic Sans MS" w:hAnsi="Comic Sans MS" w:cs="Calibri"/>
                <w:color w:val="000000"/>
                <w:sz w:val="18"/>
                <w:szCs w:val="18"/>
              </w:rPr>
              <w:t>. Ve Arş. Merkezi</w:t>
            </w:r>
          </w:p>
        </w:tc>
        <w:tc>
          <w:tcPr>
            <w:tcW w:w="3118" w:type="dxa"/>
            <w:tcBorders>
              <w:top w:val="nil"/>
              <w:left w:val="nil"/>
              <w:bottom w:val="single" w:sz="4" w:space="0" w:color="auto"/>
              <w:right w:val="single" w:sz="8" w:space="0" w:color="auto"/>
            </w:tcBorders>
            <w:shd w:val="clear" w:color="auto" w:fill="auto"/>
            <w:vAlign w:val="bottom"/>
            <w:hideMark/>
          </w:tcPr>
          <w:p w:rsidR="00B5375A" w:rsidRDefault="009D39F4" w:rsidP="00B5375A">
            <w:pPr>
              <w:jc w:val="right"/>
              <w:rPr>
                <w:rFonts w:ascii="Century" w:hAnsi="Century" w:cs="Calibri"/>
                <w:color w:val="000000"/>
                <w:sz w:val="18"/>
                <w:szCs w:val="18"/>
              </w:rPr>
            </w:pPr>
            <w:r>
              <w:rPr>
                <w:rFonts w:ascii="Century" w:hAnsi="Century" w:cs="Calibri"/>
                <w:color w:val="000000"/>
                <w:sz w:val="18"/>
                <w:szCs w:val="18"/>
              </w:rPr>
              <w:t>12.696,80</w:t>
            </w:r>
          </w:p>
        </w:tc>
      </w:tr>
      <w:tr w:rsidR="00B5375A"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B5375A" w:rsidRPr="0036717E" w:rsidRDefault="00B5375A" w:rsidP="00B5375A">
            <w:pPr>
              <w:jc w:val="center"/>
              <w:rPr>
                <w:color w:val="000000"/>
              </w:rPr>
            </w:pPr>
            <w:r w:rsidRPr="0036717E">
              <w:rPr>
                <w:color w:val="000000"/>
              </w:rPr>
              <w:t>12</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B5375A" w:rsidRPr="00B5375A" w:rsidRDefault="00B5375A" w:rsidP="00B5375A">
            <w:pPr>
              <w:rPr>
                <w:rFonts w:ascii="Comic Sans MS" w:hAnsi="Comic Sans MS" w:cs="Calibri"/>
                <w:color w:val="000000"/>
                <w:sz w:val="18"/>
                <w:szCs w:val="18"/>
              </w:rPr>
            </w:pPr>
            <w:r w:rsidRPr="00B5375A">
              <w:rPr>
                <w:rFonts w:ascii="Comic Sans MS" w:hAnsi="Comic Sans MS" w:cs="Calibri"/>
                <w:color w:val="000000"/>
                <w:sz w:val="18"/>
                <w:szCs w:val="18"/>
              </w:rPr>
              <w:t xml:space="preserve">Uzaktan </w:t>
            </w:r>
            <w:proofErr w:type="spellStart"/>
            <w:proofErr w:type="gramStart"/>
            <w:r w:rsidRPr="00B5375A">
              <w:rPr>
                <w:rFonts w:ascii="Comic Sans MS" w:hAnsi="Comic Sans MS" w:cs="Calibri"/>
                <w:color w:val="000000"/>
                <w:sz w:val="18"/>
                <w:szCs w:val="18"/>
              </w:rPr>
              <w:t>Eğt.UygulamaAtaşt</w:t>
            </w:r>
            <w:proofErr w:type="gramEnd"/>
            <w:r w:rsidRPr="00B5375A">
              <w:rPr>
                <w:rFonts w:ascii="Comic Sans MS" w:hAnsi="Comic Sans MS" w:cs="Calibri"/>
                <w:color w:val="000000"/>
                <w:sz w:val="18"/>
                <w:szCs w:val="18"/>
              </w:rPr>
              <w:t>.Merk.Md</w:t>
            </w:r>
            <w:proofErr w:type="spellEnd"/>
            <w:r w:rsidRPr="00B5375A">
              <w:rPr>
                <w:rFonts w:ascii="Comic Sans MS" w:hAnsi="Comic Sans MS" w:cs="Calibri"/>
                <w:color w:val="000000"/>
                <w:sz w:val="18"/>
                <w:szCs w:val="18"/>
              </w:rPr>
              <w:t>.</w:t>
            </w:r>
          </w:p>
        </w:tc>
        <w:tc>
          <w:tcPr>
            <w:tcW w:w="3118" w:type="dxa"/>
            <w:tcBorders>
              <w:top w:val="nil"/>
              <w:left w:val="nil"/>
              <w:bottom w:val="single" w:sz="4" w:space="0" w:color="auto"/>
              <w:right w:val="single" w:sz="8" w:space="0" w:color="auto"/>
            </w:tcBorders>
            <w:shd w:val="clear" w:color="auto" w:fill="auto"/>
            <w:vAlign w:val="bottom"/>
            <w:hideMark/>
          </w:tcPr>
          <w:p w:rsidR="00B5375A" w:rsidRDefault="009D39F4" w:rsidP="00B5375A">
            <w:pPr>
              <w:jc w:val="right"/>
              <w:rPr>
                <w:rFonts w:ascii="Century" w:hAnsi="Century" w:cs="Calibri"/>
                <w:color w:val="000000"/>
                <w:sz w:val="18"/>
                <w:szCs w:val="18"/>
              </w:rPr>
            </w:pPr>
            <w:r>
              <w:rPr>
                <w:rFonts w:ascii="Century" w:hAnsi="Century" w:cs="Calibri"/>
                <w:color w:val="000000"/>
                <w:sz w:val="18"/>
                <w:szCs w:val="18"/>
              </w:rPr>
              <w:t>254.924,84</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9D39F4" w:rsidP="000B0338">
            <w:pPr>
              <w:jc w:val="center"/>
              <w:rPr>
                <w:color w:val="000000"/>
              </w:rPr>
            </w:pPr>
            <w:r>
              <w:rPr>
                <w:color w:val="000000"/>
              </w:rPr>
              <w:t>13</w:t>
            </w: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Default="0053543B">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3118" w:type="dxa"/>
            <w:tcBorders>
              <w:top w:val="nil"/>
              <w:left w:val="nil"/>
              <w:bottom w:val="single" w:sz="4" w:space="0" w:color="auto"/>
              <w:right w:val="single" w:sz="8" w:space="0" w:color="auto"/>
            </w:tcBorders>
            <w:shd w:val="clear" w:color="auto" w:fill="auto"/>
            <w:vAlign w:val="bottom"/>
            <w:hideMark/>
          </w:tcPr>
          <w:p w:rsidR="0053543B" w:rsidRDefault="009D39F4">
            <w:pPr>
              <w:jc w:val="right"/>
              <w:rPr>
                <w:rFonts w:ascii="Century" w:hAnsi="Century" w:cs="Calibri"/>
                <w:color w:val="000000"/>
                <w:sz w:val="18"/>
                <w:szCs w:val="18"/>
              </w:rPr>
            </w:pPr>
            <w:r>
              <w:rPr>
                <w:rFonts w:ascii="Century" w:hAnsi="Century" w:cs="Calibri"/>
                <w:color w:val="000000"/>
                <w:sz w:val="18"/>
                <w:szCs w:val="18"/>
              </w:rPr>
              <w:t>125.745,05</w:t>
            </w:r>
          </w:p>
        </w:tc>
      </w:tr>
      <w:tr w:rsidR="0053543B" w:rsidRPr="000B0338" w:rsidTr="003E4E0F">
        <w:trPr>
          <w:trHeight w:val="300"/>
        </w:trPr>
        <w:tc>
          <w:tcPr>
            <w:tcW w:w="1097" w:type="dxa"/>
            <w:tcBorders>
              <w:top w:val="nil"/>
              <w:left w:val="single" w:sz="8" w:space="0" w:color="auto"/>
              <w:bottom w:val="single" w:sz="4" w:space="0" w:color="auto"/>
              <w:right w:val="nil"/>
            </w:tcBorders>
            <w:shd w:val="clear" w:color="auto" w:fill="auto"/>
            <w:noWrap/>
            <w:vAlign w:val="center"/>
            <w:hideMark/>
          </w:tcPr>
          <w:p w:rsidR="0053543B" w:rsidRPr="0036717E" w:rsidRDefault="0053543B" w:rsidP="000B0338">
            <w:pPr>
              <w:jc w:val="center"/>
              <w:rPr>
                <w:color w:val="000000"/>
              </w:rPr>
            </w:pPr>
          </w:p>
        </w:tc>
        <w:tc>
          <w:tcPr>
            <w:tcW w:w="4447" w:type="dxa"/>
            <w:tcBorders>
              <w:top w:val="nil"/>
              <w:left w:val="single" w:sz="4" w:space="0" w:color="auto"/>
              <w:bottom w:val="single" w:sz="4" w:space="0" w:color="auto"/>
              <w:right w:val="single" w:sz="4" w:space="0" w:color="auto"/>
            </w:tcBorders>
            <w:shd w:val="clear" w:color="auto" w:fill="auto"/>
            <w:vAlign w:val="bottom"/>
            <w:hideMark/>
          </w:tcPr>
          <w:p w:rsidR="0053543B" w:rsidRPr="00417135" w:rsidRDefault="0053543B">
            <w:pPr>
              <w:rPr>
                <w:color w:val="000000"/>
              </w:rPr>
            </w:pPr>
          </w:p>
        </w:tc>
        <w:tc>
          <w:tcPr>
            <w:tcW w:w="3118" w:type="dxa"/>
            <w:tcBorders>
              <w:top w:val="nil"/>
              <w:left w:val="nil"/>
              <w:bottom w:val="single" w:sz="4" w:space="0" w:color="auto"/>
              <w:right w:val="single" w:sz="8" w:space="0" w:color="auto"/>
            </w:tcBorders>
            <w:shd w:val="clear" w:color="auto" w:fill="auto"/>
            <w:vAlign w:val="bottom"/>
            <w:hideMark/>
          </w:tcPr>
          <w:p w:rsidR="0053543B" w:rsidRPr="00417135" w:rsidRDefault="0053543B">
            <w:pPr>
              <w:jc w:val="right"/>
              <w:rPr>
                <w:color w:val="000000"/>
              </w:rPr>
            </w:pPr>
          </w:p>
        </w:tc>
      </w:tr>
      <w:tr w:rsidR="0053543B" w:rsidRPr="000B0338" w:rsidTr="00151E38">
        <w:trPr>
          <w:trHeight w:val="315"/>
        </w:trPr>
        <w:tc>
          <w:tcPr>
            <w:tcW w:w="1097" w:type="dxa"/>
            <w:tcBorders>
              <w:top w:val="nil"/>
              <w:left w:val="single" w:sz="8" w:space="0" w:color="auto"/>
              <w:bottom w:val="single" w:sz="8" w:space="0" w:color="auto"/>
              <w:right w:val="single" w:sz="4" w:space="0" w:color="auto"/>
            </w:tcBorders>
            <w:shd w:val="clear" w:color="auto" w:fill="auto"/>
            <w:noWrap/>
            <w:vAlign w:val="bottom"/>
            <w:hideMark/>
          </w:tcPr>
          <w:p w:rsidR="0053543B" w:rsidRPr="0036717E" w:rsidRDefault="0053543B" w:rsidP="000B0338">
            <w:pPr>
              <w:rPr>
                <w:color w:val="000000"/>
              </w:rPr>
            </w:pPr>
            <w:r w:rsidRPr="0036717E">
              <w:rPr>
                <w:color w:val="000000"/>
              </w:rPr>
              <w:t> </w:t>
            </w:r>
          </w:p>
        </w:tc>
        <w:tc>
          <w:tcPr>
            <w:tcW w:w="4447" w:type="dxa"/>
            <w:tcBorders>
              <w:top w:val="nil"/>
              <w:left w:val="nil"/>
              <w:bottom w:val="single" w:sz="8" w:space="0" w:color="auto"/>
              <w:right w:val="single" w:sz="4" w:space="0" w:color="auto"/>
            </w:tcBorders>
            <w:shd w:val="clear" w:color="auto" w:fill="auto"/>
            <w:noWrap/>
            <w:vAlign w:val="center"/>
            <w:hideMark/>
          </w:tcPr>
          <w:p w:rsidR="0053543B" w:rsidRPr="00152CE2" w:rsidRDefault="0053543B" w:rsidP="00151E38">
            <w:pPr>
              <w:jc w:val="right"/>
              <w:rPr>
                <w:b/>
                <w:bCs/>
                <w:color w:val="FF0000"/>
              </w:rPr>
            </w:pPr>
            <w:r w:rsidRPr="00152CE2">
              <w:rPr>
                <w:b/>
                <w:bCs/>
                <w:color w:val="FF0000"/>
              </w:rPr>
              <w:t>TOPLAM:</w:t>
            </w:r>
          </w:p>
        </w:tc>
        <w:tc>
          <w:tcPr>
            <w:tcW w:w="3118" w:type="dxa"/>
            <w:tcBorders>
              <w:top w:val="nil"/>
              <w:left w:val="nil"/>
              <w:bottom w:val="single" w:sz="8" w:space="0" w:color="auto"/>
              <w:right w:val="single" w:sz="8" w:space="0" w:color="auto"/>
            </w:tcBorders>
            <w:shd w:val="clear" w:color="auto" w:fill="auto"/>
            <w:noWrap/>
            <w:vAlign w:val="center"/>
            <w:hideMark/>
          </w:tcPr>
          <w:p w:rsidR="0053543B" w:rsidRPr="00152CE2" w:rsidRDefault="009D39F4" w:rsidP="00151E38">
            <w:pPr>
              <w:jc w:val="right"/>
              <w:rPr>
                <w:b/>
                <w:color w:val="FF0000"/>
              </w:rPr>
            </w:pPr>
            <w:r>
              <w:rPr>
                <w:b/>
                <w:color w:val="FF0000"/>
              </w:rPr>
              <w:t>1.046.253,63</w:t>
            </w:r>
          </w:p>
        </w:tc>
      </w:tr>
    </w:tbl>
    <w:p w:rsidR="0055386A" w:rsidRDefault="0055386A" w:rsidP="007A4212">
      <w:pPr>
        <w:pStyle w:val="Default"/>
        <w:rPr>
          <w:b/>
          <w:bCs/>
          <w:color w:val="943634" w:themeColor="accent2" w:themeShade="BF"/>
        </w:rPr>
      </w:pPr>
    </w:p>
    <w:p w:rsidR="006C4D2C" w:rsidRDefault="006C4D2C" w:rsidP="007A4212">
      <w:pPr>
        <w:pStyle w:val="Default"/>
        <w:rPr>
          <w:b/>
          <w:bCs/>
          <w:color w:val="943634" w:themeColor="accent2" w:themeShade="BF"/>
        </w:rPr>
      </w:pPr>
    </w:p>
    <w:tbl>
      <w:tblPr>
        <w:tblW w:w="8662" w:type="dxa"/>
        <w:tblInd w:w="55" w:type="dxa"/>
        <w:tblCellMar>
          <w:left w:w="70" w:type="dxa"/>
          <w:right w:w="70" w:type="dxa"/>
        </w:tblCellMar>
        <w:tblLook w:val="04A0" w:firstRow="1" w:lastRow="0" w:firstColumn="1" w:lastColumn="0" w:noHBand="0" w:noVBand="1"/>
      </w:tblPr>
      <w:tblGrid>
        <w:gridCol w:w="1134"/>
        <w:gridCol w:w="4410"/>
        <w:gridCol w:w="3118"/>
      </w:tblGrid>
      <w:tr w:rsidR="000B0338" w:rsidRPr="000B0338" w:rsidTr="00504019">
        <w:trPr>
          <w:trHeight w:val="420"/>
        </w:trPr>
        <w:tc>
          <w:tcPr>
            <w:tcW w:w="86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338" w:rsidRPr="009F6DD9" w:rsidRDefault="000B0338" w:rsidP="000B0338">
            <w:pPr>
              <w:jc w:val="center"/>
              <w:rPr>
                <w:bCs/>
              </w:rPr>
            </w:pPr>
            <w:r w:rsidRPr="009F6DD9">
              <w:rPr>
                <w:bCs/>
              </w:rPr>
              <w:t>DONANIM ALIMLARI</w:t>
            </w:r>
          </w:p>
        </w:tc>
      </w:tr>
      <w:tr w:rsidR="000B0338" w:rsidRPr="000B0338" w:rsidTr="005C118A">
        <w:trPr>
          <w:trHeight w:val="3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SIRA NO</w:t>
            </w:r>
          </w:p>
        </w:tc>
        <w:tc>
          <w:tcPr>
            <w:tcW w:w="4410" w:type="dxa"/>
            <w:tcBorders>
              <w:top w:val="nil"/>
              <w:left w:val="nil"/>
              <w:bottom w:val="nil"/>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 xml:space="preserve">Birimler </w:t>
            </w:r>
          </w:p>
        </w:tc>
        <w:tc>
          <w:tcPr>
            <w:tcW w:w="3118" w:type="dxa"/>
            <w:tcBorders>
              <w:top w:val="nil"/>
              <w:left w:val="nil"/>
              <w:bottom w:val="single" w:sz="4" w:space="0" w:color="auto"/>
              <w:right w:val="single" w:sz="4" w:space="0" w:color="auto"/>
            </w:tcBorders>
            <w:shd w:val="clear" w:color="auto" w:fill="auto"/>
            <w:noWrap/>
            <w:vAlign w:val="center"/>
            <w:hideMark/>
          </w:tcPr>
          <w:p w:rsidR="000B0338" w:rsidRPr="009F6DD9" w:rsidRDefault="000B0338" w:rsidP="000B0338">
            <w:pPr>
              <w:jc w:val="center"/>
              <w:rPr>
                <w:bCs/>
                <w:color w:val="000000"/>
              </w:rPr>
            </w:pPr>
            <w:r w:rsidRPr="009F6DD9">
              <w:rPr>
                <w:bCs/>
                <w:color w:val="000000"/>
              </w:rPr>
              <w:t>Harcanan Bütçe</w:t>
            </w:r>
          </w:p>
        </w:tc>
      </w:tr>
      <w:tr w:rsidR="009D39F4" w:rsidRPr="000B0338" w:rsidTr="003E4E0F">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1</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 xml:space="preserve">Rektörlük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12.964,58</w:t>
            </w:r>
          </w:p>
        </w:tc>
      </w:tr>
      <w:tr w:rsidR="009D39F4" w:rsidRPr="000B0338" w:rsidTr="005C118A">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2</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proofErr w:type="spellStart"/>
            <w:r>
              <w:rPr>
                <w:rFonts w:ascii="Comic Sans MS" w:hAnsi="Comic Sans MS" w:cs="Calibri"/>
                <w:color w:val="000000"/>
                <w:sz w:val="15"/>
                <w:szCs w:val="15"/>
              </w:rPr>
              <w:t>Azez</w:t>
            </w:r>
            <w:proofErr w:type="spellEnd"/>
            <w:r>
              <w:rPr>
                <w:rFonts w:ascii="Comic Sans MS" w:hAnsi="Comic Sans MS" w:cs="Calibri"/>
                <w:color w:val="000000"/>
                <w:sz w:val="15"/>
                <w:szCs w:val="15"/>
              </w:rPr>
              <w:t xml:space="preserve"> İslami Bilimler</w:t>
            </w:r>
            <w:r w:rsidRPr="00221055">
              <w:rPr>
                <w:rFonts w:ascii="Comic Sans MS" w:hAnsi="Comic Sans MS" w:cs="Calibri"/>
                <w:color w:val="000000"/>
                <w:sz w:val="15"/>
                <w:szCs w:val="15"/>
              </w:rPr>
              <w:t xml:space="preserve"> Fakültesi</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195.190,41</w:t>
            </w:r>
          </w:p>
        </w:tc>
      </w:tr>
      <w:tr w:rsidR="009D39F4" w:rsidRPr="000B0338" w:rsidTr="004368B5">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3</w:t>
            </w:r>
          </w:p>
        </w:tc>
        <w:tc>
          <w:tcPr>
            <w:tcW w:w="4410" w:type="dxa"/>
            <w:tcBorders>
              <w:top w:val="nil"/>
              <w:left w:val="single" w:sz="4" w:space="0" w:color="auto"/>
              <w:bottom w:val="single" w:sz="4" w:space="0" w:color="auto"/>
              <w:right w:val="single" w:sz="4" w:space="0" w:color="auto"/>
            </w:tcBorders>
            <w:shd w:val="clear" w:color="auto" w:fill="auto"/>
            <w:vAlign w:val="center"/>
            <w:hideMark/>
          </w:tcPr>
          <w:p w:rsidR="009D39F4" w:rsidRPr="00221055" w:rsidRDefault="009D39F4" w:rsidP="009D39F4">
            <w:pPr>
              <w:rPr>
                <w:rFonts w:ascii="Comic Sans MS" w:hAnsi="Comic Sans MS" w:cs="Calibri"/>
                <w:color w:val="000000"/>
                <w:sz w:val="15"/>
                <w:szCs w:val="15"/>
              </w:rPr>
            </w:pPr>
            <w:r>
              <w:rPr>
                <w:rFonts w:ascii="Comic Sans MS" w:hAnsi="Comic Sans MS" w:cs="Calibri"/>
                <w:color w:val="000000"/>
                <w:sz w:val="15"/>
                <w:szCs w:val="15"/>
              </w:rPr>
              <w:t>Yapı</w:t>
            </w:r>
            <w:r w:rsidRPr="00221055">
              <w:rPr>
                <w:rFonts w:ascii="Comic Sans MS" w:hAnsi="Comic Sans MS" w:cs="Calibri"/>
                <w:color w:val="000000"/>
                <w:sz w:val="15"/>
                <w:szCs w:val="15"/>
              </w:rPr>
              <w:t xml:space="preserve"> İşleri</w:t>
            </w:r>
            <w:r>
              <w:rPr>
                <w:rFonts w:ascii="Comic Sans MS" w:hAnsi="Comic Sans MS" w:cs="Calibri"/>
                <w:color w:val="000000"/>
                <w:sz w:val="15"/>
                <w:szCs w:val="15"/>
              </w:rPr>
              <w:t xml:space="preserve"> Teknik</w:t>
            </w:r>
            <w:r w:rsidRPr="00221055">
              <w:rPr>
                <w:rFonts w:ascii="Comic Sans MS" w:hAnsi="Comic Sans MS" w:cs="Calibri"/>
                <w:color w:val="000000"/>
                <w:sz w:val="15"/>
                <w:szCs w:val="15"/>
              </w:rPr>
              <w:t xml:space="preserve"> Daire Başkanlığı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143.195,53</w:t>
            </w:r>
          </w:p>
        </w:tc>
      </w:tr>
      <w:tr w:rsidR="009D39F4" w:rsidRPr="000B0338" w:rsidTr="009D39F4">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4</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Sağlık Kültür ve Spor Daire Başkanlığı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19.647,00</w:t>
            </w:r>
          </w:p>
        </w:tc>
      </w:tr>
      <w:tr w:rsidR="009D39F4" w:rsidRPr="000B0338" w:rsidTr="009D39F4">
        <w:trPr>
          <w:trHeight w:val="300"/>
        </w:trPr>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sidRPr="00221055">
              <w:rPr>
                <w:rFonts w:ascii="Comic Sans MS" w:hAnsi="Comic Sans MS" w:cs="Calibri"/>
                <w:color w:val="000000"/>
                <w:sz w:val="15"/>
                <w:szCs w:val="15"/>
              </w:rPr>
              <w:t xml:space="preserve">Üniversite Geneli( Merkez Ambarı )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258.755,90</w:t>
            </w:r>
          </w:p>
        </w:tc>
      </w:tr>
      <w:tr w:rsidR="009D39F4" w:rsidRPr="000B0338" w:rsidTr="005C118A">
        <w:trPr>
          <w:trHeight w:val="300"/>
        </w:trPr>
        <w:tc>
          <w:tcPr>
            <w:tcW w:w="1134" w:type="dxa"/>
            <w:tcBorders>
              <w:top w:val="nil"/>
              <w:left w:val="single" w:sz="4" w:space="0" w:color="auto"/>
              <w:bottom w:val="single" w:sz="4" w:space="0" w:color="auto"/>
              <w:right w:val="nil"/>
            </w:tcBorders>
            <w:shd w:val="clear" w:color="auto" w:fill="auto"/>
            <w:noWrap/>
            <w:vAlign w:val="center"/>
            <w:hideMark/>
          </w:tcPr>
          <w:p w:rsidR="009D39F4" w:rsidRPr="00C87178" w:rsidRDefault="009D39F4" w:rsidP="009D39F4">
            <w:pPr>
              <w:jc w:val="center"/>
              <w:rPr>
                <w:color w:val="000000"/>
              </w:rPr>
            </w:pPr>
            <w:r w:rsidRPr="00C87178">
              <w:rPr>
                <w:color w:val="000000"/>
              </w:rPr>
              <w:t>6</w:t>
            </w:r>
          </w:p>
        </w:tc>
        <w:tc>
          <w:tcPr>
            <w:tcW w:w="4410" w:type="dxa"/>
            <w:tcBorders>
              <w:top w:val="nil"/>
              <w:left w:val="single" w:sz="4" w:space="0" w:color="auto"/>
              <w:bottom w:val="single" w:sz="4" w:space="0" w:color="auto"/>
              <w:right w:val="single" w:sz="4" w:space="0" w:color="auto"/>
            </w:tcBorders>
            <w:shd w:val="clear" w:color="auto" w:fill="auto"/>
            <w:vAlign w:val="bottom"/>
            <w:hideMark/>
          </w:tcPr>
          <w:p w:rsidR="009D39F4" w:rsidRPr="00221055" w:rsidRDefault="009D39F4" w:rsidP="009D39F4">
            <w:pPr>
              <w:rPr>
                <w:rFonts w:ascii="Comic Sans MS" w:hAnsi="Comic Sans MS" w:cs="Calibri"/>
                <w:color w:val="000000"/>
                <w:sz w:val="15"/>
                <w:szCs w:val="15"/>
              </w:rPr>
            </w:pPr>
            <w:r>
              <w:rPr>
                <w:rFonts w:ascii="Comic Sans MS" w:hAnsi="Comic Sans MS" w:cs="Calibri"/>
                <w:color w:val="000000"/>
                <w:sz w:val="15"/>
                <w:szCs w:val="15"/>
              </w:rPr>
              <w:t xml:space="preserve">İdari ve Mali İşler Daire Başkanlığı </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9D39F4" w:rsidRDefault="009D39F4" w:rsidP="009D39F4">
            <w:pPr>
              <w:jc w:val="right"/>
              <w:rPr>
                <w:rFonts w:ascii="Century" w:hAnsi="Century" w:cs="Calibri"/>
                <w:color w:val="000000"/>
                <w:sz w:val="18"/>
                <w:szCs w:val="18"/>
              </w:rPr>
            </w:pPr>
            <w:r>
              <w:rPr>
                <w:rFonts w:ascii="Century" w:hAnsi="Century" w:cs="Calibri"/>
                <w:color w:val="000000"/>
                <w:sz w:val="18"/>
                <w:szCs w:val="18"/>
              </w:rPr>
              <w:t>2.931,90</w:t>
            </w:r>
          </w:p>
        </w:tc>
      </w:tr>
      <w:tr w:rsidR="00811600" w:rsidRPr="000B0338" w:rsidTr="005C118A">
        <w:trPr>
          <w:trHeight w:val="300"/>
        </w:trPr>
        <w:tc>
          <w:tcPr>
            <w:tcW w:w="1134" w:type="dxa"/>
            <w:tcBorders>
              <w:top w:val="single" w:sz="4" w:space="0" w:color="auto"/>
              <w:left w:val="single" w:sz="4" w:space="0" w:color="auto"/>
              <w:bottom w:val="single" w:sz="4" w:space="0" w:color="auto"/>
            </w:tcBorders>
            <w:shd w:val="clear" w:color="auto" w:fill="auto"/>
            <w:noWrap/>
            <w:vAlign w:val="bottom"/>
            <w:hideMark/>
          </w:tcPr>
          <w:p w:rsidR="00811600" w:rsidRPr="009100F3" w:rsidRDefault="00811600" w:rsidP="003E4E0F">
            <w:pPr>
              <w:rPr>
                <w:color w:val="000000"/>
              </w:rPr>
            </w:pPr>
            <w:r w:rsidRPr="009100F3">
              <w:rPr>
                <w:color w:val="000000"/>
              </w:rPr>
              <w:t> </w:t>
            </w:r>
          </w:p>
        </w:tc>
        <w:tc>
          <w:tcPr>
            <w:tcW w:w="4410" w:type="dxa"/>
            <w:tcBorders>
              <w:top w:val="single" w:sz="4" w:space="0" w:color="auto"/>
              <w:bottom w:val="single" w:sz="4" w:space="0" w:color="auto"/>
              <w:right w:val="single" w:sz="4" w:space="0" w:color="auto"/>
            </w:tcBorders>
            <w:shd w:val="clear" w:color="auto" w:fill="auto"/>
            <w:vAlign w:val="center"/>
            <w:hideMark/>
          </w:tcPr>
          <w:p w:rsidR="00811600" w:rsidRPr="00B74F2C" w:rsidRDefault="00811600" w:rsidP="003E4E0F">
            <w:pPr>
              <w:jc w:val="right"/>
              <w:rPr>
                <w:bCs/>
              </w:rPr>
            </w:pPr>
            <w:r w:rsidRPr="00152CE2">
              <w:rPr>
                <w:b/>
                <w:bCs/>
                <w:color w:val="FF0000"/>
              </w:rPr>
              <w:t>TOPLAM</w:t>
            </w:r>
            <w:r w:rsidRPr="00B74F2C">
              <w:rPr>
                <w:bCs/>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600" w:rsidRPr="00152CE2" w:rsidRDefault="009D39F4" w:rsidP="003E4E0F">
            <w:pPr>
              <w:jc w:val="right"/>
              <w:rPr>
                <w:b/>
                <w:color w:val="FF0000"/>
              </w:rPr>
            </w:pPr>
            <w:r>
              <w:rPr>
                <w:b/>
                <w:color w:val="FF0000"/>
              </w:rPr>
              <w:t>632.685,32</w:t>
            </w:r>
          </w:p>
        </w:tc>
      </w:tr>
    </w:tbl>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7A4212" w:rsidP="00F93973">
      <w:pPr>
        <w:pStyle w:val="Default"/>
        <w:tabs>
          <w:tab w:val="left" w:pos="900"/>
          <w:tab w:val="left" w:pos="1080"/>
        </w:tabs>
        <w:jc w:val="both"/>
      </w:pPr>
      <w:r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395229" w:rsidRPr="007D5794" w:rsidRDefault="007A4212" w:rsidP="00F93973">
      <w:pPr>
        <w:tabs>
          <w:tab w:val="left" w:pos="900"/>
        </w:tabs>
        <w:spacing w:before="100" w:beforeAutospacing="1" w:after="240"/>
        <w:jc w:val="both"/>
      </w:pPr>
      <w:r w:rsidRPr="007D5794">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rPr>
          <w:b/>
          <w:color w:val="943634" w:themeColor="accent2" w:themeShade="BF"/>
        </w:rPr>
      </w:pPr>
      <w:r w:rsidRPr="007D5794">
        <w:rPr>
          <w:b/>
          <w:color w:val="943634" w:themeColor="accent2" w:themeShade="BF"/>
        </w:rPr>
        <w:lastRenderedPageBreak/>
        <w:t>A- Üstünlükler</w:t>
      </w:r>
    </w:p>
    <w:p w:rsidR="00FB031B" w:rsidRPr="007D5794" w:rsidRDefault="00D4124C" w:rsidP="00FB031B">
      <w:pPr>
        <w:pStyle w:val="Default"/>
        <w:tabs>
          <w:tab w:val="left" w:pos="900"/>
        </w:tabs>
        <w:jc w:val="both"/>
      </w:pPr>
      <w:r w:rsidRPr="007D5794">
        <w:t xml:space="preserve">               Tecrübeli, dinamik, nitelikli, istekli, yeniliğe açık, kaliteli, rekabetçi ve takım ruhu </w:t>
      </w:r>
      <w:proofErr w:type="spellStart"/>
      <w:r w:rsidRPr="007D5794">
        <w:t>içersinde</w:t>
      </w:r>
      <w:proofErr w:type="spellEnd"/>
      <w:r w:rsidRPr="007D5794">
        <w:t xml:space="preserve"> çalışan kadroya sahip olmak, </w:t>
      </w: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jc w:val="both"/>
        <w:outlineLvl w:val="1"/>
        <w:rPr>
          <w:bCs/>
        </w:rPr>
      </w:pPr>
      <w:r w:rsidRPr="007D5794">
        <w:rPr>
          <w:bCs/>
        </w:rPr>
        <w:t xml:space="preserve">    Yönetici durumundaki personelimizin deneyimli olması birim içinde boş zamanlarda hizmet içi eğitim verilmesi.</w:t>
      </w:r>
    </w:p>
    <w:p w:rsidR="00E014F3" w:rsidRPr="007D5794" w:rsidRDefault="00E014F3" w:rsidP="00E014F3">
      <w:pPr>
        <w:spacing w:before="100" w:beforeAutospacing="1" w:after="119"/>
        <w:jc w:val="both"/>
        <w:outlineLvl w:val="1"/>
        <w:rPr>
          <w:bCs/>
        </w:rPr>
      </w:pPr>
      <w:r w:rsidRPr="007D5794">
        <w:rPr>
          <w:bCs/>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jc w:val="both"/>
        <w:outlineLvl w:val="1"/>
        <w:rPr>
          <w:bCs/>
        </w:rPr>
      </w:pPr>
      <w:r w:rsidRPr="007D5794">
        <w:rPr>
          <w:bCs/>
        </w:rPr>
        <w:t xml:space="preserve">               Üniversitemizin bütün birimleri ile olduğu gibi, Üniversitemiz dışındaki kurumlarla da ilişkilerin güçlü ve iyi olması</w:t>
      </w:r>
    </w:p>
    <w:p w:rsidR="005F4F90" w:rsidRPr="00FB031B" w:rsidRDefault="005F4F90" w:rsidP="00FB031B">
      <w:pPr>
        <w:spacing w:before="100" w:beforeAutospacing="1" w:after="119"/>
        <w:outlineLvl w:val="1"/>
        <w:rPr>
          <w:b/>
          <w:bCs/>
          <w:color w:val="943634" w:themeColor="accent2" w:themeShade="BF"/>
        </w:rPr>
      </w:pPr>
      <w:r w:rsidRPr="007D5794">
        <w:rPr>
          <w:b/>
          <w:bCs/>
          <w:color w:val="943634" w:themeColor="accent2" w:themeShade="BF"/>
        </w:rPr>
        <w:t>B- Zayıflıklar</w:t>
      </w:r>
    </w:p>
    <w:p w:rsidR="005F4F90" w:rsidRPr="007D5794" w:rsidRDefault="005F4F90" w:rsidP="00376E5C">
      <w:pPr>
        <w:pStyle w:val="Default"/>
        <w:tabs>
          <w:tab w:val="left" w:pos="900"/>
          <w:tab w:val="left" w:pos="1080"/>
        </w:tabs>
        <w:jc w:val="both"/>
      </w:pP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pPr>
      <w:r w:rsidRPr="007D5794">
        <w:t xml:space="preserve">              Üniversitemizin genel olarak bütün idari birimlerinde olduğu gibi birimimizde de sosyal ve kültürel etkinliklerin çok zayıf olması.</w:t>
      </w:r>
    </w:p>
    <w:p w:rsidR="00B35A7B" w:rsidRPr="007D5794" w:rsidRDefault="009678D6" w:rsidP="007D1AB6">
      <w:pPr>
        <w:jc w:val="both"/>
      </w:pPr>
      <w:r w:rsidRPr="007D5794">
        <w:t xml:space="preserve">   Bürokrasinin fazla ve sık değişken olması ( 4734, 4735, 5018 sayılı Kanunlar ve bunlarla ilgili ikincil mevzuatın devamlı değişimi ve binlerce sayfadan oluşumu)</w:t>
      </w: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jc w:val="both"/>
      </w:pPr>
      <w:r w:rsidRPr="007D5794">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580158" w:rsidRPr="00580158" w:rsidRDefault="00D948A5" w:rsidP="00580158">
      <w:pPr>
        <w:tabs>
          <w:tab w:val="left" w:pos="1080"/>
        </w:tabs>
        <w:spacing w:before="100" w:beforeAutospacing="1" w:after="240"/>
        <w:jc w:val="both"/>
      </w:pPr>
      <w:r w:rsidRPr="007D5794">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A77807" w:rsidRDefault="00A77807" w:rsidP="006E02D9">
      <w:pPr>
        <w:spacing w:before="100" w:beforeAutospacing="1" w:after="119"/>
        <w:outlineLvl w:val="0"/>
        <w:rPr>
          <w:b/>
          <w:bCs/>
          <w:color w:val="943634" w:themeColor="accent2" w:themeShade="BF"/>
          <w:kern w:val="36"/>
        </w:rPr>
      </w:pPr>
    </w:p>
    <w:p w:rsidR="00A77807" w:rsidRDefault="00A77807" w:rsidP="006E02D9">
      <w:pPr>
        <w:spacing w:before="100" w:beforeAutospacing="1" w:after="119"/>
        <w:outlineLvl w:val="0"/>
        <w:rPr>
          <w:b/>
          <w:bCs/>
          <w:color w:val="943634" w:themeColor="accent2" w:themeShade="BF"/>
          <w:kern w:val="36"/>
        </w:rPr>
      </w:pPr>
    </w:p>
    <w:p w:rsidR="006E02D9" w:rsidRPr="007D5794" w:rsidRDefault="006E02D9" w:rsidP="006E02D9">
      <w:pPr>
        <w:spacing w:before="100" w:beforeAutospacing="1" w:after="119"/>
        <w:outlineLvl w:val="0"/>
        <w:rPr>
          <w:b/>
          <w:bCs/>
          <w:color w:val="943634" w:themeColor="accent2" w:themeShade="BF"/>
          <w:kern w:val="36"/>
        </w:rPr>
      </w:pPr>
      <w:r w:rsidRPr="007D5794">
        <w:rPr>
          <w:b/>
          <w:bCs/>
          <w:color w:val="943634" w:themeColor="accent2" w:themeShade="BF"/>
          <w:kern w:val="36"/>
        </w:rPr>
        <w:t>V- ÖNERİ VE TEDBİRLER</w:t>
      </w:r>
    </w:p>
    <w:p w:rsidR="0013108D" w:rsidRPr="007D5794" w:rsidRDefault="0013108D" w:rsidP="00102831">
      <w:pPr>
        <w:spacing w:before="100" w:beforeAutospacing="1" w:after="119"/>
        <w:jc w:val="both"/>
        <w:outlineLvl w:val="0"/>
        <w:rPr>
          <w:b/>
          <w:bCs/>
          <w:kern w:val="36"/>
        </w:rPr>
      </w:pPr>
      <w:r w:rsidRPr="007D5794">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ind w:left="363" w:hanging="363"/>
        <w:jc w:val="both"/>
        <w:rPr>
          <w:b/>
          <w:bCs/>
          <w:kern w:val="36"/>
        </w:rPr>
      </w:pPr>
      <w:r w:rsidRPr="007D5794">
        <w:rPr>
          <w:bCs/>
          <w:kern w:val="36"/>
        </w:rPr>
        <w:lastRenderedPageBreak/>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ind w:left="363" w:hanging="363"/>
        <w:jc w:val="both"/>
        <w:outlineLvl w:val="0"/>
        <w:rPr>
          <w:bCs/>
          <w:kern w:val="36"/>
        </w:rPr>
      </w:pPr>
      <w:r w:rsidRPr="007D5794">
        <w:rPr>
          <w:bCs/>
          <w:kern w:val="36"/>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ind w:left="363" w:hanging="363"/>
        <w:jc w:val="both"/>
        <w:outlineLvl w:val="0"/>
        <w:rPr>
          <w:bCs/>
          <w:kern w:val="36"/>
        </w:rPr>
      </w:pPr>
      <w:proofErr w:type="gramStart"/>
      <w:r w:rsidRPr="007D5794">
        <w:rPr>
          <w:bCs/>
          <w:kern w:val="36"/>
        </w:rPr>
        <w:t>Personelin özlük haklarının iyileştirilmesi.</w:t>
      </w:r>
      <w:proofErr w:type="gramEnd"/>
    </w:p>
    <w:p w:rsidR="00EF5EBC" w:rsidRPr="007415AF" w:rsidRDefault="006E02D9" w:rsidP="007415AF">
      <w:pPr>
        <w:tabs>
          <w:tab w:val="left" w:pos="900"/>
        </w:tabs>
        <w:spacing w:before="100" w:beforeAutospacing="1" w:after="119"/>
        <w:ind w:left="363" w:hanging="363"/>
        <w:jc w:val="both"/>
        <w:outlineLvl w:val="0"/>
        <w:rPr>
          <w:bCs/>
          <w:kern w:val="36"/>
        </w:rPr>
      </w:pPr>
      <w:r w:rsidRPr="007D5794">
        <w:rPr>
          <w:bCs/>
          <w:kern w:val="36"/>
        </w:rPr>
        <w:t xml:space="preserve">   Binlerce sayfadan oluşan mevzuatın, her kesin anlayabileceği şekilde,  az ve öz olarak düzenlenmesi.</w:t>
      </w:r>
      <w:bookmarkStart w:id="1" w:name="_Toc345408733"/>
    </w:p>
    <w:p w:rsidR="0012031C" w:rsidRDefault="0012031C"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p>
    <w:p w:rsidR="000C6CFE" w:rsidRDefault="000C6CFE" w:rsidP="00100AFC">
      <w:pPr>
        <w:spacing w:before="100" w:beforeAutospacing="1" w:after="119"/>
        <w:outlineLvl w:val="0"/>
        <w:rPr>
          <w:b/>
          <w:bCs/>
          <w:kern w:val="36"/>
        </w:rPr>
      </w:pPr>
      <w:bookmarkStart w:id="2" w:name="_GoBack"/>
      <w:bookmarkEnd w:id="2"/>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Default="006C2202" w:rsidP="00100AFC">
      <w:pPr>
        <w:spacing w:before="100" w:beforeAutospacing="1" w:after="119"/>
        <w:outlineLvl w:val="0"/>
        <w:rPr>
          <w:b/>
          <w:bCs/>
          <w:kern w:val="36"/>
        </w:rPr>
      </w:pPr>
    </w:p>
    <w:p w:rsidR="006C2202" w:rsidRPr="007D5794" w:rsidRDefault="006C2202" w:rsidP="00100AFC">
      <w:pPr>
        <w:spacing w:before="100" w:beforeAutospacing="1" w:after="119"/>
        <w:outlineLvl w:val="0"/>
        <w:rPr>
          <w:b/>
          <w:bCs/>
          <w:kern w:val="36"/>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6C2202"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010EFA" w:rsidRDefault="00C51404"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r w:rsidRPr="007D5794">
        <w:rPr>
          <w:b/>
          <w:color w:val="943634" w:themeColor="accent2" w:themeShade="BF"/>
        </w:rPr>
        <w:t>İÇ KONTROL GÜVENCE BEYANI</w:t>
      </w:r>
    </w:p>
    <w:p w:rsidR="006C2202" w:rsidRPr="007D5794" w:rsidRDefault="006C2202" w:rsidP="007D5794">
      <w:pPr>
        <w:pBdr>
          <w:top w:val="single" w:sz="4" w:space="1" w:color="auto"/>
          <w:left w:val="single" w:sz="4" w:space="4" w:color="auto"/>
          <w:bottom w:val="single" w:sz="4" w:space="0" w:color="auto"/>
          <w:right w:val="single" w:sz="4" w:space="4" w:color="auto"/>
        </w:pBdr>
        <w:jc w:val="center"/>
        <w:rPr>
          <w:b/>
          <w:color w:val="943634" w:themeColor="accent2" w:themeShade="BF"/>
        </w:rPr>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Harcama yetkilisi olarak yetkim </w:t>
      </w:r>
      <w:r w:rsidR="000C5649" w:rsidRPr="007D5794">
        <w:t>dâhilinde</w:t>
      </w:r>
      <w:r w:rsidRPr="007D5794">
        <w:t>;</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Bu raporda yer alan bilgilerin güvenilir, tam ve doğru olduğunu beyan ederim.</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proofErr w:type="gramStart"/>
      <w:r w:rsidRPr="007D5794">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CE373B" w:rsidRDefault="00CE373B" w:rsidP="000C74F3">
      <w:pPr>
        <w:pBdr>
          <w:top w:val="single" w:sz="4" w:space="1" w:color="auto"/>
          <w:left w:val="single" w:sz="4" w:space="4" w:color="auto"/>
          <w:bottom w:val="single" w:sz="4" w:space="0" w:color="auto"/>
          <w:right w:val="single" w:sz="4" w:space="4" w:color="auto"/>
        </w:pBdr>
        <w:ind w:firstLine="708"/>
        <w:jc w:val="both"/>
      </w:pPr>
      <w:r w:rsidRPr="007D5794">
        <w:t xml:space="preserve">Bu güvence, harcama yetkilisi olarak sahip olduğum bilgi ve değerlendirmeler, iç kontroller, iç denetçi raporları ile Sayıştay raporları gibi bilgim </w:t>
      </w:r>
      <w:proofErr w:type="gramStart"/>
      <w:r w:rsidRPr="007D5794">
        <w:t>dahilindeki</w:t>
      </w:r>
      <w:proofErr w:type="gramEnd"/>
      <w:r w:rsidRPr="007D5794">
        <w:t xml:space="preserve"> hususlara dayanmaktadır.</w:t>
      </w:r>
    </w:p>
    <w:p w:rsidR="006C2202" w:rsidRPr="007D5794" w:rsidRDefault="006C2202" w:rsidP="000C74F3">
      <w:pPr>
        <w:pBdr>
          <w:top w:val="single" w:sz="4" w:space="1" w:color="auto"/>
          <w:left w:val="single" w:sz="4" w:space="4" w:color="auto"/>
          <w:bottom w:val="single" w:sz="4" w:space="0" w:color="auto"/>
          <w:right w:val="single" w:sz="4" w:space="4" w:color="auto"/>
        </w:pBdr>
        <w:ind w:firstLine="708"/>
        <w:jc w:val="both"/>
      </w:pPr>
    </w:p>
    <w:p w:rsidR="002C485A" w:rsidRDefault="00CE373B" w:rsidP="002C485A">
      <w:pPr>
        <w:pBdr>
          <w:top w:val="single" w:sz="4" w:space="1" w:color="auto"/>
          <w:left w:val="single" w:sz="4" w:space="4" w:color="auto"/>
          <w:bottom w:val="single" w:sz="4" w:space="0" w:color="auto"/>
          <w:right w:val="single" w:sz="4" w:space="4" w:color="auto"/>
        </w:pBdr>
        <w:spacing w:line="360" w:lineRule="auto"/>
        <w:ind w:firstLine="708"/>
        <w:jc w:val="both"/>
        <w:rPr>
          <w:u w:val="single"/>
        </w:rPr>
      </w:pPr>
      <w:r w:rsidRPr="007D5794">
        <w:t>Burada raporlanmayan, idarenin menfaatlerine zarar veren herhangi bir husus hakkında bilgim olmadığını beyan ederim</w:t>
      </w:r>
      <w:r w:rsidRPr="007D5794">
        <w:rPr>
          <w:b/>
        </w:rPr>
        <w:t xml:space="preserve">. </w:t>
      </w:r>
      <w:r w:rsidRPr="007D5794">
        <w:rPr>
          <w:u w:val="single"/>
        </w:rPr>
        <w:t>(</w:t>
      </w:r>
      <w:r w:rsidR="005E68AF">
        <w:rPr>
          <w:u w:val="single"/>
        </w:rPr>
        <w:t xml:space="preserve">Gaziantep- </w:t>
      </w:r>
      <w:r w:rsidR="006C2202">
        <w:rPr>
          <w:u w:val="single"/>
        </w:rPr>
        <w:t>22</w:t>
      </w:r>
      <w:r w:rsidR="007415AF">
        <w:rPr>
          <w:u w:val="single"/>
        </w:rPr>
        <w:t>.01.2021</w:t>
      </w:r>
      <w:r w:rsidRPr="007D5794">
        <w:rPr>
          <w:u w:val="single"/>
        </w:rPr>
        <w:t>)</w:t>
      </w:r>
    </w:p>
    <w:p w:rsidR="002C485A" w:rsidRDefault="002C485A"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6C2202" w:rsidRDefault="006C2202"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6C2202" w:rsidRPr="007D5794" w:rsidRDefault="006C2202" w:rsidP="00A77807">
      <w:pPr>
        <w:pBdr>
          <w:top w:val="single" w:sz="4" w:space="1" w:color="auto"/>
          <w:left w:val="single" w:sz="4" w:space="4" w:color="auto"/>
          <w:bottom w:val="single" w:sz="4" w:space="0" w:color="auto"/>
          <w:right w:val="single" w:sz="4" w:space="4" w:color="auto"/>
        </w:pBdr>
        <w:spacing w:line="360" w:lineRule="auto"/>
        <w:ind w:firstLine="708"/>
        <w:jc w:val="both"/>
      </w:pPr>
    </w:p>
    <w:p w:rsidR="002C485A" w:rsidRDefault="002C485A" w:rsidP="007D5794">
      <w:pPr>
        <w:pBdr>
          <w:top w:val="single" w:sz="4" w:space="1" w:color="auto"/>
          <w:left w:val="single" w:sz="4" w:space="4" w:color="auto"/>
          <w:bottom w:val="single" w:sz="4" w:space="0" w:color="auto"/>
          <w:right w:val="single" w:sz="4" w:space="4" w:color="auto"/>
        </w:pBdr>
        <w:jc w:val="both"/>
      </w:pPr>
    </w:p>
    <w:p w:rsidR="002C485A" w:rsidRDefault="002C485A" w:rsidP="007D5794">
      <w:pPr>
        <w:pBdr>
          <w:top w:val="single" w:sz="4" w:space="1" w:color="auto"/>
          <w:left w:val="single" w:sz="4" w:space="4" w:color="auto"/>
          <w:bottom w:val="single" w:sz="4" w:space="0" w:color="auto"/>
          <w:right w:val="single" w:sz="4" w:space="4" w:color="auto"/>
        </w:pBdr>
        <w:jc w:val="both"/>
      </w:pPr>
    </w:p>
    <w:p w:rsidR="002C485A" w:rsidRPr="007D5794" w:rsidRDefault="002C485A" w:rsidP="007D5794">
      <w:pPr>
        <w:pBdr>
          <w:top w:val="single" w:sz="4" w:space="1" w:color="auto"/>
          <w:left w:val="single" w:sz="4" w:space="4" w:color="auto"/>
          <w:bottom w:val="single" w:sz="4" w:space="0" w:color="auto"/>
          <w:right w:val="single" w:sz="4" w:space="4" w:color="auto"/>
        </w:pBdr>
        <w:jc w:val="both"/>
      </w:pPr>
      <w:r>
        <w:t xml:space="preserve">                                                                                                     </w:t>
      </w:r>
      <w:r w:rsidR="007415AF">
        <w:t>Selim ARSLAN</w:t>
      </w:r>
    </w:p>
    <w:p w:rsidR="00C51404" w:rsidRDefault="00C51404" w:rsidP="007D5794">
      <w:pPr>
        <w:pBdr>
          <w:top w:val="single" w:sz="4" w:space="1" w:color="auto"/>
          <w:left w:val="single" w:sz="4" w:space="4" w:color="auto"/>
          <w:bottom w:val="single" w:sz="4" w:space="0" w:color="auto"/>
          <w:right w:val="single" w:sz="4" w:space="4" w:color="auto"/>
        </w:pBdr>
        <w:jc w:val="both"/>
        <w:rPr>
          <w:color w:val="000000"/>
        </w:rPr>
      </w:pPr>
      <w:r w:rsidRPr="007D5794">
        <w:rPr>
          <w:color w:val="000000"/>
        </w:rPr>
        <w:t xml:space="preserve">                                                                                           İ</w:t>
      </w:r>
      <w:r w:rsidR="00B41A33">
        <w:rPr>
          <w:color w:val="000000"/>
        </w:rPr>
        <w:t>dari ve Mali İşler Daire Başkan V.</w:t>
      </w: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Default="00C038DE" w:rsidP="007D5794">
      <w:pPr>
        <w:pBdr>
          <w:top w:val="single" w:sz="4" w:space="1" w:color="auto"/>
          <w:left w:val="single" w:sz="4" w:space="4" w:color="auto"/>
          <w:bottom w:val="single" w:sz="4" w:space="0" w:color="auto"/>
          <w:right w:val="single" w:sz="4" w:space="4" w:color="auto"/>
        </w:pBdr>
        <w:jc w:val="both"/>
        <w:rPr>
          <w:color w:val="000000"/>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pPr>
    </w:p>
    <w:bookmarkEnd w:id="1"/>
    <w:p w:rsidR="00B35A7B" w:rsidRDefault="00B35A7B" w:rsidP="00100AFC">
      <w:pPr>
        <w:spacing w:before="100" w:beforeAutospacing="1" w:after="119"/>
        <w:outlineLvl w:val="0"/>
        <w:rPr>
          <w:b/>
          <w:bCs/>
          <w:kern w:val="36"/>
        </w:rPr>
      </w:pPr>
    </w:p>
    <w:sectPr w:rsidR="00B35A7B" w:rsidSect="00D40527">
      <w:headerReference w:type="default" r:id="rId15"/>
      <w:footerReference w:type="even" r:id="rId16"/>
      <w:footerReference w:type="default" r:id="rId1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64" w:rsidRDefault="003F4964">
      <w:r>
        <w:separator/>
      </w:r>
    </w:p>
  </w:endnote>
  <w:endnote w:type="continuationSeparator" w:id="0">
    <w:p w:rsidR="003F4964" w:rsidRDefault="003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27" w:rsidRDefault="0009570D" w:rsidP="000E37A6">
    <w:pPr>
      <w:pStyle w:val="Altbilgi"/>
      <w:framePr w:wrap="around" w:vAnchor="text" w:hAnchor="margin" w:xAlign="center" w:y="1"/>
      <w:rPr>
        <w:rStyle w:val="SayfaNumaras"/>
      </w:rPr>
    </w:pPr>
    <w:r>
      <w:rPr>
        <w:rStyle w:val="SayfaNumaras"/>
      </w:rPr>
      <w:fldChar w:fldCharType="begin"/>
    </w:r>
    <w:r w:rsidR="00D40527">
      <w:rPr>
        <w:rStyle w:val="SayfaNumaras"/>
      </w:rPr>
      <w:instrText xml:space="preserve">PAGE  </w:instrText>
    </w:r>
    <w:r>
      <w:rPr>
        <w:rStyle w:val="SayfaNumaras"/>
      </w:rPr>
      <w:fldChar w:fldCharType="end"/>
    </w:r>
  </w:p>
  <w:p w:rsidR="00D40527" w:rsidRDefault="00D40527"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27" w:rsidRDefault="0009570D" w:rsidP="000E37A6">
    <w:pPr>
      <w:pStyle w:val="Altbilgi"/>
      <w:framePr w:wrap="around" w:vAnchor="text" w:hAnchor="margin" w:xAlign="center" w:y="1"/>
      <w:rPr>
        <w:rStyle w:val="SayfaNumaras"/>
      </w:rPr>
    </w:pPr>
    <w:r>
      <w:rPr>
        <w:rStyle w:val="SayfaNumaras"/>
      </w:rPr>
      <w:fldChar w:fldCharType="begin"/>
    </w:r>
    <w:r w:rsidR="00D40527">
      <w:rPr>
        <w:rStyle w:val="SayfaNumaras"/>
      </w:rPr>
      <w:instrText xml:space="preserve">PAGE  </w:instrText>
    </w:r>
    <w:r>
      <w:rPr>
        <w:rStyle w:val="SayfaNumaras"/>
      </w:rPr>
      <w:fldChar w:fldCharType="separate"/>
    </w:r>
    <w:r w:rsidR="000C6CFE">
      <w:rPr>
        <w:rStyle w:val="SayfaNumaras"/>
        <w:noProof/>
      </w:rPr>
      <w:t>24</w:t>
    </w:r>
    <w:r>
      <w:rPr>
        <w:rStyle w:val="SayfaNumaras"/>
      </w:rPr>
      <w:fldChar w:fldCharType="end"/>
    </w:r>
  </w:p>
  <w:p w:rsidR="00D40527" w:rsidRDefault="00D40527"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64" w:rsidRDefault="003F4964">
      <w:r>
        <w:separator/>
      </w:r>
    </w:p>
  </w:footnote>
  <w:footnote w:type="continuationSeparator" w:id="0">
    <w:p w:rsidR="003F4964" w:rsidRDefault="003F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27" w:rsidRDefault="00D40527"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4BE"/>
    <w:rsid w:val="00001FEB"/>
    <w:rsid w:val="00002F53"/>
    <w:rsid w:val="00003309"/>
    <w:rsid w:val="00004ED8"/>
    <w:rsid w:val="00005514"/>
    <w:rsid w:val="0000655B"/>
    <w:rsid w:val="00007665"/>
    <w:rsid w:val="0001004F"/>
    <w:rsid w:val="00010EFA"/>
    <w:rsid w:val="00012283"/>
    <w:rsid w:val="000139D1"/>
    <w:rsid w:val="00015128"/>
    <w:rsid w:val="00015214"/>
    <w:rsid w:val="00016940"/>
    <w:rsid w:val="00016C6F"/>
    <w:rsid w:val="00020675"/>
    <w:rsid w:val="00020A3A"/>
    <w:rsid w:val="00020BB7"/>
    <w:rsid w:val="00020EC6"/>
    <w:rsid w:val="00025D3B"/>
    <w:rsid w:val="00025F30"/>
    <w:rsid w:val="00026220"/>
    <w:rsid w:val="0002678B"/>
    <w:rsid w:val="0002695C"/>
    <w:rsid w:val="00026D82"/>
    <w:rsid w:val="000271D5"/>
    <w:rsid w:val="00027709"/>
    <w:rsid w:val="0003002F"/>
    <w:rsid w:val="00030980"/>
    <w:rsid w:val="000314E1"/>
    <w:rsid w:val="0003182D"/>
    <w:rsid w:val="00032AE7"/>
    <w:rsid w:val="000332E5"/>
    <w:rsid w:val="000339FA"/>
    <w:rsid w:val="00034731"/>
    <w:rsid w:val="00035425"/>
    <w:rsid w:val="00035BD7"/>
    <w:rsid w:val="00036DDB"/>
    <w:rsid w:val="00036EE9"/>
    <w:rsid w:val="00041C83"/>
    <w:rsid w:val="0004418E"/>
    <w:rsid w:val="00044C58"/>
    <w:rsid w:val="0005169B"/>
    <w:rsid w:val="00052BE3"/>
    <w:rsid w:val="000546AC"/>
    <w:rsid w:val="000568E4"/>
    <w:rsid w:val="000602F6"/>
    <w:rsid w:val="00060D73"/>
    <w:rsid w:val="00060F35"/>
    <w:rsid w:val="00063F62"/>
    <w:rsid w:val="000646D9"/>
    <w:rsid w:val="0006557F"/>
    <w:rsid w:val="0006595A"/>
    <w:rsid w:val="000664CE"/>
    <w:rsid w:val="00066EAD"/>
    <w:rsid w:val="00067D60"/>
    <w:rsid w:val="00067D66"/>
    <w:rsid w:val="00067FE0"/>
    <w:rsid w:val="00070946"/>
    <w:rsid w:val="00070BAE"/>
    <w:rsid w:val="000751A6"/>
    <w:rsid w:val="00075D8D"/>
    <w:rsid w:val="00076D7F"/>
    <w:rsid w:val="0007744C"/>
    <w:rsid w:val="000809D4"/>
    <w:rsid w:val="000814C5"/>
    <w:rsid w:val="0008362B"/>
    <w:rsid w:val="000872CF"/>
    <w:rsid w:val="000872FD"/>
    <w:rsid w:val="0008788C"/>
    <w:rsid w:val="00087AC8"/>
    <w:rsid w:val="000926D5"/>
    <w:rsid w:val="000939C5"/>
    <w:rsid w:val="00094807"/>
    <w:rsid w:val="00094DA6"/>
    <w:rsid w:val="0009570D"/>
    <w:rsid w:val="00097ADF"/>
    <w:rsid w:val="000A0D83"/>
    <w:rsid w:val="000A0F2B"/>
    <w:rsid w:val="000A30FE"/>
    <w:rsid w:val="000A521A"/>
    <w:rsid w:val="000A5380"/>
    <w:rsid w:val="000A5C3A"/>
    <w:rsid w:val="000A6520"/>
    <w:rsid w:val="000A6E2F"/>
    <w:rsid w:val="000A7997"/>
    <w:rsid w:val="000B0141"/>
    <w:rsid w:val="000B0338"/>
    <w:rsid w:val="000B1D2D"/>
    <w:rsid w:val="000B2920"/>
    <w:rsid w:val="000B2B7A"/>
    <w:rsid w:val="000B3838"/>
    <w:rsid w:val="000B4D77"/>
    <w:rsid w:val="000B60A6"/>
    <w:rsid w:val="000B622A"/>
    <w:rsid w:val="000B66F4"/>
    <w:rsid w:val="000B6976"/>
    <w:rsid w:val="000B74E0"/>
    <w:rsid w:val="000B7BD8"/>
    <w:rsid w:val="000C17ED"/>
    <w:rsid w:val="000C2C0C"/>
    <w:rsid w:val="000C5649"/>
    <w:rsid w:val="000C6CFE"/>
    <w:rsid w:val="000C74F3"/>
    <w:rsid w:val="000C75D0"/>
    <w:rsid w:val="000C7652"/>
    <w:rsid w:val="000C7C3B"/>
    <w:rsid w:val="000D0C6C"/>
    <w:rsid w:val="000D1914"/>
    <w:rsid w:val="000D1F37"/>
    <w:rsid w:val="000D29D0"/>
    <w:rsid w:val="000D2E93"/>
    <w:rsid w:val="000D485B"/>
    <w:rsid w:val="000D60C0"/>
    <w:rsid w:val="000D62FA"/>
    <w:rsid w:val="000D6D9F"/>
    <w:rsid w:val="000D73E6"/>
    <w:rsid w:val="000D76D5"/>
    <w:rsid w:val="000E37A6"/>
    <w:rsid w:val="000E50AB"/>
    <w:rsid w:val="000E5B90"/>
    <w:rsid w:val="000E6408"/>
    <w:rsid w:val="000F03D1"/>
    <w:rsid w:val="000F0F41"/>
    <w:rsid w:val="000F4DAF"/>
    <w:rsid w:val="000F4FDE"/>
    <w:rsid w:val="000F56C9"/>
    <w:rsid w:val="000F636F"/>
    <w:rsid w:val="00100866"/>
    <w:rsid w:val="00100AFC"/>
    <w:rsid w:val="0010191C"/>
    <w:rsid w:val="00102674"/>
    <w:rsid w:val="00102831"/>
    <w:rsid w:val="00102CCD"/>
    <w:rsid w:val="00102EF8"/>
    <w:rsid w:val="001051F8"/>
    <w:rsid w:val="00105C43"/>
    <w:rsid w:val="0010629B"/>
    <w:rsid w:val="00107099"/>
    <w:rsid w:val="00111ECD"/>
    <w:rsid w:val="00112364"/>
    <w:rsid w:val="00113B9A"/>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1DC"/>
    <w:rsid w:val="00137902"/>
    <w:rsid w:val="00137C8E"/>
    <w:rsid w:val="00141A8D"/>
    <w:rsid w:val="00143589"/>
    <w:rsid w:val="00143B4E"/>
    <w:rsid w:val="001454EC"/>
    <w:rsid w:val="001456DD"/>
    <w:rsid w:val="00145D0D"/>
    <w:rsid w:val="00147066"/>
    <w:rsid w:val="00150A4B"/>
    <w:rsid w:val="00151E38"/>
    <w:rsid w:val="00152CE2"/>
    <w:rsid w:val="00153DF3"/>
    <w:rsid w:val="00154387"/>
    <w:rsid w:val="00154D2D"/>
    <w:rsid w:val="00155E2B"/>
    <w:rsid w:val="001577ED"/>
    <w:rsid w:val="00157BBC"/>
    <w:rsid w:val="00157EBA"/>
    <w:rsid w:val="001607E5"/>
    <w:rsid w:val="001608BC"/>
    <w:rsid w:val="0016256D"/>
    <w:rsid w:val="00162E52"/>
    <w:rsid w:val="00163CD1"/>
    <w:rsid w:val="001644A8"/>
    <w:rsid w:val="001659AE"/>
    <w:rsid w:val="00165A47"/>
    <w:rsid w:val="00165ACC"/>
    <w:rsid w:val="00165E42"/>
    <w:rsid w:val="00166CE4"/>
    <w:rsid w:val="00166E66"/>
    <w:rsid w:val="0016733B"/>
    <w:rsid w:val="00170042"/>
    <w:rsid w:val="0017280F"/>
    <w:rsid w:val="0017437A"/>
    <w:rsid w:val="00175901"/>
    <w:rsid w:val="00177C74"/>
    <w:rsid w:val="00180180"/>
    <w:rsid w:val="00184413"/>
    <w:rsid w:val="00186C42"/>
    <w:rsid w:val="00187115"/>
    <w:rsid w:val="0019167C"/>
    <w:rsid w:val="00191B49"/>
    <w:rsid w:val="00194BA3"/>
    <w:rsid w:val="00194EA7"/>
    <w:rsid w:val="0019595A"/>
    <w:rsid w:val="00196F86"/>
    <w:rsid w:val="0019765C"/>
    <w:rsid w:val="001A1AF0"/>
    <w:rsid w:val="001A24A4"/>
    <w:rsid w:val="001A31B1"/>
    <w:rsid w:val="001A3408"/>
    <w:rsid w:val="001A4BAB"/>
    <w:rsid w:val="001A4F3A"/>
    <w:rsid w:val="001A5D1F"/>
    <w:rsid w:val="001A6A44"/>
    <w:rsid w:val="001A6C77"/>
    <w:rsid w:val="001B00E7"/>
    <w:rsid w:val="001B03D8"/>
    <w:rsid w:val="001B05C8"/>
    <w:rsid w:val="001B2455"/>
    <w:rsid w:val="001B2477"/>
    <w:rsid w:val="001B35E7"/>
    <w:rsid w:val="001B3789"/>
    <w:rsid w:val="001B5020"/>
    <w:rsid w:val="001B51BC"/>
    <w:rsid w:val="001B5C70"/>
    <w:rsid w:val="001B6CA2"/>
    <w:rsid w:val="001B6D2D"/>
    <w:rsid w:val="001C04E1"/>
    <w:rsid w:val="001C0FC0"/>
    <w:rsid w:val="001C1618"/>
    <w:rsid w:val="001C239B"/>
    <w:rsid w:val="001C29EB"/>
    <w:rsid w:val="001C34E6"/>
    <w:rsid w:val="001C5057"/>
    <w:rsid w:val="001C587B"/>
    <w:rsid w:val="001C619D"/>
    <w:rsid w:val="001C624D"/>
    <w:rsid w:val="001C675C"/>
    <w:rsid w:val="001C6E1D"/>
    <w:rsid w:val="001D0A96"/>
    <w:rsid w:val="001D14FB"/>
    <w:rsid w:val="001D3ACF"/>
    <w:rsid w:val="001D3D5E"/>
    <w:rsid w:val="001D498C"/>
    <w:rsid w:val="001D74DF"/>
    <w:rsid w:val="001D7FA1"/>
    <w:rsid w:val="001E0DCF"/>
    <w:rsid w:val="001E100C"/>
    <w:rsid w:val="001E2B22"/>
    <w:rsid w:val="001E47AD"/>
    <w:rsid w:val="001E4D9C"/>
    <w:rsid w:val="001E5489"/>
    <w:rsid w:val="001E6117"/>
    <w:rsid w:val="001E64C8"/>
    <w:rsid w:val="001F0C4D"/>
    <w:rsid w:val="001F11DC"/>
    <w:rsid w:val="001F192F"/>
    <w:rsid w:val="001F1FFC"/>
    <w:rsid w:val="001F20AB"/>
    <w:rsid w:val="001F2903"/>
    <w:rsid w:val="001F361F"/>
    <w:rsid w:val="001F3944"/>
    <w:rsid w:val="001F6727"/>
    <w:rsid w:val="001F6B64"/>
    <w:rsid w:val="001F71C3"/>
    <w:rsid w:val="00203160"/>
    <w:rsid w:val="002054C5"/>
    <w:rsid w:val="0020577A"/>
    <w:rsid w:val="00206434"/>
    <w:rsid w:val="00206B58"/>
    <w:rsid w:val="00206CB1"/>
    <w:rsid w:val="00206D0F"/>
    <w:rsid w:val="00207ABD"/>
    <w:rsid w:val="00210019"/>
    <w:rsid w:val="002108ED"/>
    <w:rsid w:val="0021127D"/>
    <w:rsid w:val="00211456"/>
    <w:rsid w:val="0021176A"/>
    <w:rsid w:val="0021360E"/>
    <w:rsid w:val="00214CC5"/>
    <w:rsid w:val="0021501E"/>
    <w:rsid w:val="00216F4D"/>
    <w:rsid w:val="0021747C"/>
    <w:rsid w:val="00220636"/>
    <w:rsid w:val="00221479"/>
    <w:rsid w:val="002223D7"/>
    <w:rsid w:val="00222B3C"/>
    <w:rsid w:val="00222E8C"/>
    <w:rsid w:val="0022481A"/>
    <w:rsid w:val="002260FA"/>
    <w:rsid w:val="00226298"/>
    <w:rsid w:val="00226BC5"/>
    <w:rsid w:val="002274F8"/>
    <w:rsid w:val="00227D57"/>
    <w:rsid w:val="002312FF"/>
    <w:rsid w:val="0023134D"/>
    <w:rsid w:val="00231CA1"/>
    <w:rsid w:val="00232485"/>
    <w:rsid w:val="00233515"/>
    <w:rsid w:val="00233DCE"/>
    <w:rsid w:val="00240EE3"/>
    <w:rsid w:val="00242300"/>
    <w:rsid w:val="002449A5"/>
    <w:rsid w:val="00244D92"/>
    <w:rsid w:val="00245C9B"/>
    <w:rsid w:val="00246E3A"/>
    <w:rsid w:val="00247CB8"/>
    <w:rsid w:val="002504F9"/>
    <w:rsid w:val="002515C8"/>
    <w:rsid w:val="0025235F"/>
    <w:rsid w:val="002544CF"/>
    <w:rsid w:val="00255FA7"/>
    <w:rsid w:val="002564E3"/>
    <w:rsid w:val="0025676A"/>
    <w:rsid w:val="00257935"/>
    <w:rsid w:val="00261AFD"/>
    <w:rsid w:val="00261EC8"/>
    <w:rsid w:val="00263E54"/>
    <w:rsid w:val="00263F6A"/>
    <w:rsid w:val="0026503B"/>
    <w:rsid w:val="00270722"/>
    <w:rsid w:val="00271427"/>
    <w:rsid w:val="00271D91"/>
    <w:rsid w:val="002723BF"/>
    <w:rsid w:val="00272707"/>
    <w:rsid w:val="00272FA0"/>
    <w:rsid w:val="00274B79"/>
    <w:rsid w:val="0027515C"/>
    <w:rsid w:val="0027544D"/>
    <w:rsid w:val="0028083C"/>
    <w:rsid w:val="002810AB"/>
    <w:rsid w:val="002816A4"/>
    <w:rsid w:val="002833C2"/>
    <w:rsid w:val="002839AE"/>
    <w:rsid w:val="00283DC8"/>
    <w:rsid w:val="0028421F"/>
    <w:rsid w:val="00284602"/>
    <w:rsid w:val="00284C64"/>
    <w:rsid w:val="00287609"/>
    <w:rsid w:val="00287A8B"/>
    <w:rsid w:val="00291278"/>
    <w:rsid w:val="00293F50"/>
    <w:rsid w:val="00293FD8"/>
    <w:rsid w:val="00295022"/>
    <w:rsid w:val="00295696"/>
    <w:rsid w:val="00295E0B"/>
    <w:rsid w:val="00297334"/>
    <w:rsid w:val="002A0725"/>
    <w:rsid w:val="002A3937"/>
    <w:rsid w:val="002A54EB"/>
    <w:rsid w:val="002A5A38"/>
    <w:rsid w:val="002A6709"/>
    <w:rsid w:val="002A7790"/>
    <w:rsid w:val="002A7AA7"/>
    <w:rsid w:val="002B0516"/>
    <w:rsid w:val="002B09F6"/>
    <w:rsid w:val="002B0B21"/>
    <w:rsid w:val="002B312B"/>
    <w:rsid w:val="002B4BC0"/>
    <w:rsid w:val="002B50B9"/>
    <w:rsid w:val="002B54A4"/>
    <w:rsid w:val="002B623A"/>
    <w:rsid w:val="002C029F"/>
    <w:rsid w:val="002C1B21"/>
    <w:rsid w:val="002C23D1"/>
    <w:rsid w:val="002C30FE"/>
    <w:rsid w:val="002C4707"/>
    <w:rsid w:val="002C485A"/>
    <w:rsid w:val="002C48A5"/>
    <w:rsid w:val="002C48BF"/>
    <w:rsid w:val="002C4EDC"/>
    <w:rsid w:val="002C59BC"/>
    <w:rsid w:val="002C693F"/>
    <w:rsid w:val="002C7313"/>
    <w:rsid w:val="002D179C"/>
    <w:rsid w:val="002D257D"/>
    <w:rsid w:val="002D3E1D"/>
    <w:rsid w:val="002D422B"/>
    <w:rsid w:val="002D5428"/>
    <w:rsid w:val="002D79AA"/>
    <w:rsid w:val="002D7FCD"/>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2F7A38"/>
    <w:rsid w:val="00300067"/>
    <w:rsid w:val="00301302"/>
    <w:rsid w:val="0030142F"/>
    <w:rsid w:val="0030190A"/>
    <w:rsid w:val="00302485"/>
    <w:rsid w:val="00302958"/>
    <w:rsid w:val="00304AF9"/>
    <w:rsid w:val="00304C2E"/>
    <w:rsid w:val="003065BE"/>
    <w:rsid w:val="003118A1"/>
    <w:rsid w:val="00312877"/>
    <w:rsid w:val="00313646"/>
    <w:rsid w:val="00315F12"/>
    <w:rsid w:val="003164E2"/>
    <w:rsid w:val="003176C8"/>
    <w:rsid w:val="003178DA"/>
    <w:rsid w:val="003178F0"/>
    <w:rsid w:val="003203AD"/>
    <w:rsid w:val="00322A21"/>
    <w:rsid w:val="003258D8"/>
    <w:rsid w:val="0032650A"/>
    <w:rsid w:val="00327FF6"/>
    <w:rsid w:val="00331964"/>
    <w:rsid w:val="003321EA"/>
    <w:rsid w:val="00335A9A"/>
    <w:rsid w:val="00336C09"/>
    <w:rsid w:val="00337273"/>
    <w:rsid w:val="00337D28"/>
    <w:rsid w:val="00340518"/>
    <w:rsid w:val="00340C05"/>
    <w:rsid w:val="00340F18"/>
    <w:rsid w:val="00342DC3"/>
    <w:rsid w:val="00344F27"/>
    <w:rsid w:val="00345250"/>
    <w:rsid w:val="00345AEA"/>
    <w:rsid w:val="0034670C"/>
    <w:rsid w:val="00347F91"/>
    <w:rsid w:val="00350035"/>
    <w:rsid w:val="003503D2"/>
    <w:rsid w:val="00351030"/>
    <w:rsid w:val="003525DF"/>
    <w:rsid w:val="00352A1F"/>
    <w:rsid w:val="00352E55"/>
    <w:rsid w:val="00353A5A"/>
    <w:rsid w:val="00353CD4"/>
    <w:rsid w:val="00357442"/>
    <w:rsid w:val="00360050"/>
    <w:rsid w:val="00360DF0"/>
    <w:rsid w:val="003613C9"/>
    <w:rsid w:val="0036256D"/>
    <w:rsid w:val="0036507D"/>
    <w:rsid w:val="00365775"/>
    <w:rsid w:val="0036694B"/>
    <w:rsid w:val="00366ECB"/>
    <w:rsid w:val="0036717E"/>
    <w:rsid w:val="0037117D"/>
    <w:rsid w:val="003715EC"/>
    <w:rsid w:val="003728BD"/>
    <w:rsid w:val="00373555"/>
    <w:rsid w:val="00374A3E"/>
    <w:rsid w:val="00375B4A"/>
    <w:rsid w:val="003763CE"/>
    <w:rsid w:val="00376640"/>
    <w:rsid w:val="00376E5C"/>
    <w:rsid w:val="00376ED5"/>
    <w:rsid w:val="003771FB"/>
    <w:rsid w:val="00377312"/>
    <w:rsid w:val="0038067A"/>
    <w:rsid w:val="00381092"/>
    <w:rsid w:val="00381F53"/>
    <w:rsid w:val="00383776"/>
    <w:rsid w:val="00384A17"/>
    <w:rsid w:val="00385662"/>
    <w:rsid w:val="0038593A"/>
    <w:rsid w:val="0038639D"/>
    <w:rsid w:val="0039127D"/>
    <w:rsid w:val="003935B9"/>
    <w:rsid w:val="00395229"/>
    <w:rsid w:val="00397292"/>
    <w:rsid w:val="003A0C4C"/>
    <w:rsid w:val="003A1C04"/>
    <w:rsid w:val="003A2DFD"/>
    <w:rsid w:val="003A363A"/>
    <w:rsid w:val="003A50D2"/>
    <w:rsid w:val="003A5683"/>
    <w:rsid w:val="003A6A7D"/>
    <w:rsid w:val="003A7AA6"/>
    <w:rsid w:val="003A7E4B"/>
    <w:rsid w:val="003B033E"/>
    <w:rsid w:val="003B0560"/>
    <w:rsid w:val="003B07F5"/>
    <w:rsid w:val="003B0CB4"/>
    <w:rsid w:val="003B0ED1"/>
    <w:rsid w:val="003B22B4"/>
    <w:rsid w:val="003B36F0"/>
    <w:rsid w:val="003B3DB4"/>
    <w:rsid w:val="003B541E"/>
    <w:rsid w:val="003B68FF"/>
    <w:rsid w:val="003B741E"/>
    <w:rsid w:val="003B755F"/>
    <w:rsid w:val="003C0507"/>
    <w:rsid w:val="003C1446"/>
    <w:rsid w:val="003C1E0F"/>
    <w:rsid w:val="003C20AE"/>
    <w:rsid w:val="003C2BF4"/>
    <w:rsid w:val="003C386D"/>
    <w:rsid w:val="003C4495"/>
    <w:rsid w:val="003C555B"/>
    <w:rsid w:val="003C60EF"/>
    <w:rsid w:val="003C66FF"/>
    <w:rsid w:val="003C7105"/>
    <w:rsid w:val="003D015A"/>
    <w:rsid w:val="003D120C"/>
    <w:rsid w:val="003D23D7"/>
    <w:rsid w:val="003D2D1C"/>
    <w:rsid w:val="003D371F"/>
    <w:rsid w:val="003D3CD2"/>
    <w:rsid w:val="003D64EC"/>
    <w:rsid w:val="003D752F"/>
    <w:rsid w:val="003E1DA7"/>
    <w:rsid w:val="003E4E0F"/>
    <w:rsid w:val="003E702B"/>
    <w:rsid w:val="003E70C6"/>
    <w:rsid w:val="003E7D3C"/>
    <w:rsid w:val="003E7E4F"/>
    <w:rsid w:val="003F1035"/>
    <w:rsid w:val="003F13EE"/>
    <w:rsid w:val="003F19D7"/>
    <w:rsid w:val="003F1A72"/>
    <w:rsid w:val="003F4964"/>
    <w:rsid w:val="003F5B80"/>
    <w:rsid w:val="00400A32"/>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44B9"/>
    <w:rsid w:val="004169AA"/>
    <w:rsid w:val="00417135"/>
    <w:rsid w:val="00417808"/>
    <w:rsid w:val="0042147F"/>
    <w:rsid w:val="00422AEE"/>
    <w:rsid w:val="00424006"/>
    <w:rsid w:val="0042418D"/>
    <w:rsid w:val="0042471B"/>
    <w:rsid w:val="00424839"/>
    <w:rsid w:val="00426BFB"/>
    <w:rsid w:val="004278CF"/>
    <w:rsid w:val="00427E29"/>
    <w:rsid w:val="004315F6"/>
    <w:rsid w:val="00431FF3"/>
    <w:rsid w:val="00433D19"/>
    <w:rsid w:val="00436642"/>
    <w:rsid w:val="004368B5"/>
    <w:rsid w:val="004411E5"/>
    <w:rsid w:val="00441799"/>
    <w:rsid w:val="004426A4"/>
    <w:rsid w:val="004430C7"/>
    <w:rsid w:val="00444C0A"/>
    <w:rsid w:val="0044572E"/>
    <w:rsid w:val="00445F8B"/>
    <w:rsid w:val="00446669"/>
    <w:rsid w:val="00446684"/>
    <w:rsid w:val="004526B2"/>
    <w:rsid w:val="00452F7C"/>
    <w:rsid w:val="00453434"/>
    <w:rsid w:val="004537F2"/>
    <w:rsid w:val="00454777"/>
    <w:rsid w:val="00454ABD"/>
    <w:rsid w:val="00456508"/>
    <w:rsid w:val="0045777A"/>
    <w:rsid w:val="00457789"/>
    <w:rsid w:val="0046367A"/>
    <w:rsid w:val="00465189"/>
    <w:rsid w:val="0046523A"/>
    <w:rsid w:val="00465671"/>
    <w:rsid w:val="00465D8D"/>
    <w:rsid w:val="004701EA"/>
    <w:rsid w:val="00470AEE"/>
    <w:rsid w:val="004749D4"/>
    <w:rsid w:val="004758C0"/>
    <w:rsid w:val="0047598E"/>
    <w:rsid w:val="004765EB"/>
    <w:rsid w:val="004778CE"/>
    <w:rsid w:val="00481D20"/>
    <w:rsid w:val="00482AD5"/>
    <w:rsid w:val="00482D72"/>
    <w:rsid w:val="0048307C"/>
    <w:rsid w:val="00486646"/>
    <w:rsid w:val="00486ECE"/>
    <w:rsid w:val="00486ED3"/>
    <w:rsid w:val="00487EB4"/>
    <w:rsid w:val="00490D29"/>
    <w:rsid w:val="00490F0E"/>
    <w:rsid w:val="00491501"/>
    <w:rsid w:val="00491653"/>
    <w:rsid w:val="00492657"/>
    <w:rsid w:val="0049379F"/>
    <w:rsid w:val="0049422D"/>
    <w:rsid w:val="00494998"/>
    <w:rsid w:val="00496854"/>
    <w:rsid w:val="004A1983"/>
    <w:rsid w:val="004A3AE6"/>
    <w:rsid w:val="004A5220"/>
    <w:rsid w:val="004A54F5"/>
    <w:rsid w:val="004A5DD6"/>
    <w:rsid w:val="004A6DB6"/>
    <w:rsid w:val="004A7A04"/>
    <w:rsid w:val="004A7BDE"/>
    <w:rsid w:val="004B22AE"/>
    <w:rsid w:val="004B4EEF"/>
    <w:rsid w:val="004B516D"/>
    <w:rsid w:val="004B5B92"/>
    <w:rsid w:val="004B5C67"/>
    <w:rsid w:val="004B61C5"/>
    <w:rsid w:val="004B6F53"/>
    <w:rsid w:val="004B7C91"/>
    <w:rsid w:val="004C0E1F"/>
    <w:rsid w:val="004C10E9"/>
    <w:rsid w:val="004C2BFD"/>
    <w:rsid w:val="004C3D0C"/>
    <w:rsid w:val="004C3E66"/>
    <w:rsid w:val="004C3EF6"/>
    <w:rsid w:val="004C540F"/>
    <w:rsid w:val="004C5894"/>
    <w:rsid w:val="004C5F45"/>
    <w:rsid w:val="004C6040"/>
    <w:rsid w:val="004C6FC0"/>
    <w:rsid w:val="004D094A"/>
    <w:rsid w:val="004D23BC"/>
    <w:rsid w:val="004D4356"/>
    <w:rsid w:val="004D625B"/>
    <w:rsid w:val="004E104C"/>
    <w:rsid w:val="004E4507"/>
    <w:rsid w:val="004E58AC"/>
    <w:rsid w:val="004E5AE4"/>
    <w:rsid w:val="004E5C35"/>
    <w:rsid w:val="004E5D1E"/>
    <w:rsid w:val="004E6610"/>
    <w:rsid w:val="004E6993"/>
    <w:rsid w:val="004E6D23"/>
    <w:rsid w:val="004E7C5B"/>
    <w:rsid w:val="004F03BA"/>
    <w:rsid w:val="004F0464"/>
    <w:rsid w:val="004F0871"/>
    <w:rsid w:val="004F0CC4"/>
    <w:rsid w:val="004F3933"/>
    <w:rsid w:val="004F3CAD"/>
    <w:rsid w:val="004F3F95"/>
    <w:rsid w:val="004F409E"/>
    <w:rsid w:val="004F6C71"/>
    <w:rsid w:val="004F7B6D"/>
    <w:rsid w:val="0050091F"/>
    <w:rsid w:val="005010DE"/>
    <w:rsid w:val="00504019"/>
    <w:rsid w:val="00504D19"/>
    <w:rsid w:val="00505B0C"/>
    <w:rsid w:val="0050702F"/>
    <w:rsid w:val="00507E28"/>
    <w:rsid w:val="00510050"/>
    <w:rsid w:val="0051021C"/>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099"/>
    <w:rsid w:val="00527864"/>
    <w:rsid w:val="00530E1D"/>
    <w:rsid w:val="00533A1C"/>
    <w:rsid w:val="005344DE"/>
    <w:rsid w:val="00534532"/>
    <w:rsid w:val="00534BC6"/>
    <w:rsid w:val="0053543B"/>
    <w:rsid w:val="005366AA"/>
    <w:rsid w:val="00536987"/>
    <w:rsid w:val="0054028D"/>
    <w:rsid w:val="00540695"/>
    <w:rsid w:val="0054114F"/>
    <w:rsid w:val="00541FFD"/>
    <w:rsid w:val="00542F3A"/>
    <w:rsid w:val="005447E3"/>
    <w:rsid w:val="00546FE3"/>
    <w:rsid w:val="00546FFC"/>
    <w:rsid w:val="0054713D"/>
    <w:rsid w:val="0054717C"/>
    <w:rsid w:val="00550BBA"/>
    <w:rsid w:val="00552C9A"/>
    <w:rsid w:val="0055386A"/>
    <w:rsid w:val="0055438C"/>
    <w:rsid w:val="00554FBD"/>
    <w:rsid w:val="005556E6"/>
    <w:rsid w:val="00555BD5"/>
    <w:rsid w:val="005612C3"/>
    <w:rsid w:val="005617C0"/>
    <w:rsid w:val="005621FA"/>
    <w:rsid w:val="00563530"/>
    <w:rsid w:val="005639BD"/>
    <w:rsid w:val="00563D65"/>
    <w:rsid w:val="00563FF4"/>
    <w:rsid w:val="0056491C"/>
    <w:rsid w:val="00564C27"/>
    <w:rsid w:val="005654B3"/>
    <w:rsid w:val="00565BD8"/>
    <w:rsid w:val="0056681F"/>
    <w:rsid w:val="00574E8C"/>
    <w:rsid w:val="00574F3C"/>
    <w:rsid w:val="0057660D"/>
    <w:rsid w:val="0057721D"/>
    <w:rsid w:val="00577CEC"/>
    <w:rsid w:val="00580158"/>
    <w:rsid w:val="005805D5"/>
    <w:rsid w:val="00581316"/>
    <w:rsid w:val="00581EC8"/>
    <w:rsid w:val="00584321"/>
    <w:rsid w:val="00585276"/>
    <w:rsid w:val="00585C68"/>
    <w:rsid w:val="0059125F"/>
    <w:rsid w:val="005923D5"/>
    <w:rsid w:val="005925D9"/>
    <w:rsid w:val="005928E8"/>
    <w:rsid w:val="00592E66"/>
    <w:rsid w:val="00595B22"/>
    <w:rsid w:val="0059696F"/>
    <w:rsid w:val="005A12F2"/>
    <w:rsid w:val="005A1413"/>
    <w:rsid w:val="005A19F5"/>
    <w:rsid w:val="005A208B"/>
    <w:rsid w:val="005A285C"/>
    <w:rsid w:val="005A4A0A"/>
    <w:rsid w:val="005A562F"/>
    <w:rsid w:val="005A5F10"/>
    <w:rsid w:val="005A65E8"/>
    <w:rsid w:val="005A66DC"/>
    <w:rsid w:val="005A721E"/>
    <w:rsid w:val="005A743A"/>
    <w:rsid w:val="005A795D"/>
    <w:rsid w:val="005B03BE"/>
    <w:rsid w:val="005B183E"/>
    <w:rsid w:val="005B2422"/>
    <w:rsid w:val="005B426D"/>
    <w:rsid w:val="005B6CB8"/>
    <w:rsid w:val="005B793C"/>
    <w:rsid w:val="005C063D"/>
    <w:rsid w:val="005C0A0E"/>
    <w:rsid w:val="005C118A"/>
    <w:rsid w:val="005C1D49"/>
    <w:rsid w:val="005C303B"/>
    <w:rsid w:val="005C377F"/>
    <w:rsid w:val="005C51A8"/>
    <w:rsid w:val="005C6FDD"/>
    <w:rsid w:val="005C758D"/>
    <w:rsid w:val="005D44E9"/>
    <w:rsid w:val="005D5CA4"/>
    <w:rsid w:val="005D631E"/>
    <w:rsid w:val="005D6574"/>
    <w:rsid w:val="005D7942"/>
    <w:rsid w:val="005E00F3"/>
    <w:rsid w:val="005E0DC7"/>
    <w:rsid w:val="005E1A11"/>
    <w:rsid w:val="005E2DA3"/>
    <w:rsid w:val="005E34E6"/>
    <w:rsid w:val="005E38B5"/>
    <w:rsid w:val="005E59E0"/>
    <w:rsid w:val="005E63F8"/>
    <w:rsid w:val="005E68AF"/>
    <w:rsid w:val="005E6C9C"/>
    <w:rsid w:val="005E7C3D"/>
    <w:rsid w:val="005F0D39"/>
    <w:rsid w:val="005F2440"/>
    <w:rsid w:val="005F29A5"/>
    <w:rsid w:val="005F4BB0"/>
    <w:rsid w:val="005F4F90"/>
    <w:rsid w:val="005F505A"/>
    <w:rsid w:val="005F582F"/>
    <w:rsid w:val="005F5F26"/>
    <w:rsid w:val="005F673C"/>
    <w:rsid w:val="005F7DB7"/>
    <w:rsid w:val="00600101"/>
    <w:rsid w:val="0060079B"/>
    <w:rsid w:val="00600BBF"/>
    <w:rsid w:val="006031B9"/>
    <w:rsid w:val="00603370"/>
    <w:rsid w:val="006034F3"/>
    <w:rsid w:val="006063A9"/>
    <w:rsid w:val="00607014"/>
    <w:rsid w:val="00612B2C"/>
    <w:rsid w:val="00614DAF"/>
    <w:rsid w:val="00616EA9"/>
    <w:rsid w:val="00617E91"/>
    <w:rsid w:val="00620E1C"/>
    <w:rsid w:val="00621871"/>
    <w:rsid w:val="00621956"/>
    <w:rsid w:val="00621FCA"/>
    <w:rsid w:val="006221A5"/>
    <w:rsid w:val="00625522"/>
    <w:rsid w:val="00627352"/>
    <w:rsid w:val="00627925"/>
    <w:rsid w:val="00633396"/>
    <w:rsid w:val="0063439A"/>
    <w:rsid w:val="006347CF"/>
    <w:rsid w:val="00637031"/>
    <w:rsid w:val="00637DAC"/>
    <w:rsid w:val="00641C59"/>
    <w:rsid w:val="00643A3B"/>
    <w:rsid w:val="00643C2D"/>
    <w:rsid w:val="00644C04"/>
    <w:rsid w:val="00644F5A"/>
    <w:rsid w:val="00645BEB"/>
    <w:rsid w:val="00645DE5"/>
    <w:rsid w:val="00646112"/>
    <w:rsid w:val="006464F9"/>
    <w:rsid w:val="006467FB"/>
    <w:rsid w:val="00652999"/>
    <w:rsid w:val="00654207"/>
    <w:rsid w:val="006569B0"/>
    <w:rsid w:val="00657E63"/>
    <w:rsid w:val="006605C2"/>
    <w:rsid w:val="00661429"/>
    <w:rsid w:val="00661C7C"/>
    <w:rsid w:val="00662579"/>
    <w:rsid w:val="006631CC"/>
    <w:rsid w:val="0066543B"/>
    <w:rsid w:val="00665BA0"/>
    <w:rsid w:val="00666F93"/>
    <w:rsid w:val="00670A49"/>
    <w:rsid w:val="00671350"/>
    <w:rsid w:val="0067288B"/>
    <w:rsid w:val="006734F4"/>
    <w:rsid w:val="00673C2B"/>
    <w:rsid w:val="00673EFF"/>
    <w:rsid w:val="006745A0"/>
    <w:rsid w:val="00676EEF"/>
    <w:rsid w:val="00677FAE"/>
    <w:rsid w:val="00680494"/>
    <w:rsid w:val="0068227E"/>
    <w:rsid w:val="00682734"/>
    <w:rsid w:val="00682C14"/>
    <w:rsid w:val="00682D9A"/>
    <w:rsid w:val="00682DA0"/>
    <w:rsid w:val="006834E9"/>
    <w:rsid w:val="00684A1F"/>
    <w:rsid w:val="006858AC"/>
    <w:rsid w:val="00686AF2"/>
    <w:rsid w:val="00690FEE"/>
    <w:rsid w:val="00691894"/>
    <w:rsid w:val="00692148"/>
    <w:rsid w:val="00693ACC"/>
    <w:rsid w:val="006948FA"/>
    <w:rsid w:val="00695842"/>
    <w:rsid w:val="00695B31"/>
    <w:rsid w:val="006A02B0"/>
    <w:rsid w:val="006A10E7"/>
    <w:rsid w:val="006A2C7F"/>
    <w:rsid w:val="006A2CAA"/>
    <w:rsid w:val="006A4C7E"/>
    <w:rsid w:val="006A5159"/>
    <w:rsid w:val="006A5332"/>
    <w:rsid w:val="006B075B"/>
    <w:rsid w:val="006B0956"/>
    <w:rsid w:val="006B0FA0"/>
    <w:rsid w:val="006B2274"/>
    <w:rsid w:val="006B2632"/>
    <w:rsid w:val="006B3043"/>
    <w:rsid w:val="006B33CA"/>
    <w:rsid w:val="006B53C8"/>
    <w:rsid w:val="006B6E07"/>
    <w:rsid w:val="006B76CB"/>
    <w:rsid w:val="006B7DC5"/>
    <w:rsid w:val="006C17B6"/>
    <w:rsid w:val="006C2202"/>
    <w:rsid w:val="006C2921"/>
    <w:rsid w:val="006C3741"/>
    <w:rsid w:val="006C3F31"/>
    <w:rsid w:val="006C4D2C"/>
    <w:rsid w:val="006C4ECD"/>
    <w:rsid w:val="006C5374"/>
    <w:rsid w:val="006C58EF"/>
    <w:rsid w:val="006C7924"/>
    <w:rsid w:val="006C7CA3"/>
    <w:rsid w:val="006D3B68"/>
    <w:rsid w:val="006D559A"/>
    <w:rsid w:val="006D777F"/>
    <w:rsid w:val="006E02D9"/>
    <w:rsid w:val="006E0D83"/>
    <w:rsid w:val="006E149A"/>
    <w:rsid w:val="006E2800"/>
    <w:rsid w:val="006E2EAC"/>
    <w:rsid w:val="006E44B8"/>
    <w:rsid w:val="006E450B"/>
    <w:rsid w:val="006E49DF"/>
    <w:rsid w:val="006E5364"/>
    <w:rsid w:val="006E5ACE"/>
    <w:rsid w:val="006E64AE"/>
    <w:rsid w:val="006E666B"/>
    <w:rsid w:val="006E67F0"/>
    <w:rsid w:val="006E6C96"/>
    <w:rsid w:val="006E77BE"/>
    <w:rsid w:val="006F08FC"/>
    <w:rsid w:val="006F0C41"/>
    <w:rsid w:val="006F1014"/>
    <w:rsid w:val="006F1266"/>
    <w:rsid w:val="006F277E"/>
    <w:rsid w:val="006F44EC"/>
    <w:rsid w:val="006F4591"/>
    <w:rsid w:val="006F5236"/>
    <w:rsid w:val="006F5FC4"/>
    <w:rsid w:val="006F773F"/>
    <w:rsid w:val="007000EF"/>
    <w:rsid w:val="00702E77"/>
    <w:rsid w:val="007037DB"/>
    <w:rsid w:val="0070401F"/>
    <w:rsid w:val="00707042"/>
    <w:rsid w:val="00710BC0"/>
    <w:rsid w:val="00710EFF"/>
    <w:rsid w:val="0071161A"/>
    <w:rsid w:val="007126E5"/>
    <w:rsid w:val="0071306F"/>
    <w:rsid w:val="007131C9"/>
    <w:rsid w:val="007133CD"/>
    <w:rsid w:val="00713D6C"/>
    <w:rsid w:val="0071425F"/>
    <w:rsid w:val="00714AB6"/>
    <w:rsid w:val="0071529D"/>
    <w:rsid w:val="00716285"/>
    <w:rsid w:val="007163A1"/>
    <w:rsid w:val="007165BB"/>
    <w:rsid w:val="00716B26"/>
    <w:rsid w:val="00720A72"/>
    <w:rsid w:val="0072121A"/>
    <w:rsid w:val="00721800"/>
    <w:rsid w:val="00721A35"/>
    <w:rsid w:val="00722008"/>
    <w:rsid w:val="00724F01"/>
    <w:rsid w:val="00726506"/>
    <w:rsid w:val="00727A75"/>
    <w:rsid w:val="00730401"/>
    <w:rsid w:val="00732093"/>
    <w:rsid w:val="007331E5"/>
    <w:rsid w:val="00734D4A"/>
    <w:rsid w:val="0073501C"/>
    <w:rsid w:val="00735089"/>
    <w:rsid w:val="00736F21"/>
    <w:rsid w:val="00737FA4"/>
    <w:rsid w:val="007415AF"/>
    <w:rsid w:val="00742F19"/>
    <w:rsid w:val="00743D70"/>
    <w:rsid w:val="00745462"/>
    <w:rsid w:val="0074611B"/>
    <w:rsid w:val="00751430"/>
    <w:rsid w:val="00751C12"/>
    <w:rsid w:val="007541FE"/>
    <w:rsid w:val="00755E9F"/>
    <w:rsid w:val="00757FFA"/>
    <w:rsid w:val="00761E85"/>
    <w:rsid w:val="007631B2"/>
    <w:rsid w:val="00763A19"/>
    <w:rsid w:val="00771293"/>
    <w:rsid w:val="007760BB"/>
    <w:rsid w:val="007769FA"/>
    <w:rsid w:val="00776C25"/>
    <w:rsid w:val="007772A6"/>
    <w:rsid w:val="007806AA"/>
    <w:rsid w:val="0078106C"/>
    <w:rsid w:val="00781267"/>
    <w:rsid w:val="007823BC"/>
    <w:rsid w:val="0078759D"/>
    <w:rsid w:val="007878D4"/>
    <w:rsid w:val="007903B4"/>
    <w:rsid w:val="00790830"/>
    <w:rsid w:val="007914FE"/>
    <w:rsid w:val="007915C8"/>
    <w:rsid w:val="00792725"/>
    <w:rsid w:val="00792854"/>
    <w:rsid w:val="00792F95"/>
    <w:rsid w:val="007933CA"/>
    <w:rsid w:val="00794E30"/>
    <w:rsid w:val="007959B9"/>
    <w:rsid w:val="007A04A3"/>
    <w:rsid w:val="007A0F7A"/>
    <w:rsid w:val="007A16A8"/>
    <w:rsid w:val="007A1BA5"/>
    <w:rsid w:val="007A1E23"/>
    <w:rsid w:val="007A214A"/>
    <w:rsid w:val="007A32AD"/>
    <w:rsid w:val="007A4212"/>
    <w:rsid w:val="007A5A6D"/>
    <w:rsid w:val="007A6537"/>
    <w:rsid w:val="007B03CA"/>
    <w:rsid w:val="007B1C53"/>
    <w:rsid w:val="007B301C"/>
    <w:rsid w:val="007B42D1"/>
    <w:rsid w:val="007B7471"/>
    <w:rsid w:val="007B7727"/>
    <w:rsid w:val="007B7867"/>
    <w:rsid w:val="007C2BD4"/>
    <w:rsid w:val="007C35C6"/>
    <w:rsid w:val="007C3B29"/>
    <w:rsid w:val="007C3C35"/>
    <w:rsid w:val="007C47FF"/>
    <w:rsid w:val="007C7409"/>
    <w:rsid w:val="007C7840"/>
    <w:rsid w:val="007D0C93"/>
    <w:rsid w:val="007D12A3"/>
    <w:rsid w:val="007D1AB6"/>
    <w:rsid w:val="007D5794"/>
    <w:rsid w:val="007D650C"/>
    <w:rsid w:val="007D7278"/>
    <w:rsid w:val="007D7DC3"/>
    <w:rsid w:val="007E0069"/>
    <w:rsid w:val="007E042B"/>
    <w:rsid w:val="007E15A0"/>
    <w:rsid w:val="007E1E70"/>
    <w:rsid w:val="007E449F"/>
    <w:rsid w:val="007E4E3B"/>
    <w:rsid w:val="007E5461"/>
    <w:rsid w:val="007E5FF7"/>
    <w:rsid w:val="007E6818"/>
    <w:rsid w:val="007F03CD"/>
    <w:rsid w:val="007F0A65"/>
    <w:rsid w:val="007F2B7A"/>
    <w:rsid w:val="007F3D3A"/>
    <w:rsid w:val="007F3DD2"/>
    <w:rsid w:val="007F5D6E"/>
    <w:rsid w:val="007F79AE"/>
    <w:rsid w:val="007F7A0D"/>
    <w:rsid w:val="008015C7"/>
    <w:rsid w:val="00805284"/>
    <w:rsid w:val="008052A6"/>
    <w:rsid w:val="008076C8"/>
    <w:rsid w:val="008110A9"/>
    <w:rsid w:val="00811600"/>
    <w:rsid w:val="008123EF"/>
    <w:rsid w:val="008127BB"/>
    <w:rsid w:val="00815CF3"/>
    <w:rsid w:val="00816209"/>
    <w:rsid w:val="0081644B"/>
    <w:rsid w:val="0081720C"/>
    <w:rsid w:val="00821132"/>
    <w:rsid w:val="00821DBD"/>
    <w:rsid w:val="00821E20"/>
    <w:rsid w:val="00822A8C"/>
    <w:rsid w:val="00824C69"/>
    <w:rsid w:val="0082536D"/>
    <w:rsid w:val="00825422"/>
    <w:rsid w:val="00825FBC"/>
    <w:rsid w:val="00826781"/>
    <w:rsid w:val="00827906"/>
    <w:rsid w:val="00831BCA"/>
    <w:rsid w:val="00831D5E"/>
    <w:rsid w:val="0083217D"/>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4B0B"/>
    <w:rsid w:val="00856694"/>
    <w:rsid w:val="00857ED1"/>
    <w:rsid w:val="00862CAD"/>
    <w:rsid w:val="0086333E"/>
    <w:rsid w:val="00864D1C"/>
    <w:rsid w:val="0086500B"/>
    <w:rsid w:val="008672BC"/>
    <w:rsid w:val="00867594"/>
    <w:rsid w:val="00867D12"/>
    <w:rsid w:val="008706FB"/>
    <w:rsid w:val="008715BF"/>
    <w:rsid w:val="00873F48"/>
    <w:rsid w:val="00875F71"/>
    <w:rsid w:val="00876C41"/>
    <w:rsid w:val="00877C35"/>
    <w:rsid w:val="008802E5"/>
    <w:rsid w:val="008805DF"/>
    <w:rsid w:val="008807C9"/>
    <w:rsid w:val="008827E4"/>
    <w:rsid w:val="0088482F"/>
    <w:rsid w:val="008856D5"/>
    <w:rsid w:val="00885AA1"/>
    <w:rsid w:val="00886D2C"/>
    <w:rsid w:val="008872F8"/>
    <w:rsid w:val="00887780"/>
    <w:rsid w:val="008924DC"/>
    <w:rsid w:val="0089380D"/>
    <w:rsid w:val="00894F1D"/>
    <w:rsid w:val="008953AD"/>
    <w:rsid w:val="008960B0"/>
    <w:rsid w:val="008A05D0"/>
    <w:rsid w:val="008A07AE"/>
    <w:rsid w:val="008A5B59"/>
    <w:rsid w:val="008A79BD"/>
    <w:rsid w:val="008B0230"/>
    <w:rsid w:val="008B12CE"/>
    <w:rsid w:val="008B1939"/>
    <w:rsid w:val="008B1D00"/>
    <w:rsid w:val="008B24B2"/>
    <w:rsid w:val="008B25D8"/>
    <w:rsid w:val="008B2704"/>
    <w:rsid w:val="008B291D"/>
    <w:rsid w:val="008B34C1"/>
    <w:rsid w:val="008B3D06"/>
    <w:rsid w:val="008B4048"/>
    <w:rsid w:val="008B618D"/>
    <w:rsid w:val="008B66A7"/>
    <w:rsid w:val="008B6A19"/>
    <w:rsid w:val="008C0A3C"/>
    <w:rsid w:val="008C2B16"/>
    <w:rsid w:val="008C3823"/>
    <w:rsid w:val="008C4C3C"/>
    <w:rsid w:val="008C57DD"/>
    <w:rsid w:val="008C6DB0"/>
    <w:rsid w:val="008C7B75"/>
    <w:rsid w:val="008D0C8B"/>
    <w:rsid w:val="008D1042"/>
    <w:rsid w:val="008D208F"/>
    <w:rsid w:val="008D230C"/>
    <w:rsid w:val="008D2321"/>
    <w:rsid w:val="008D2F28"/>
    <w:rsid w:val="008D47E4"/>
    <w:rsid w:val="008D4915"/>
    <w:rsid w:val="008D7279"/>
    <w:rsid w:val="008E0F63"/>
    <w:rsid w:val="008E1881"/>
    <w:rsid w:val="008E3084"/>
    <w:rsid w:val="008E6060"/>
    <w:rsid w:val="008E724E"/>
    <w:rsid w:val="008F0FC8"/>
    <w:rsid w:val="008F15E6"/>
    <w:rsid w:val="008F2225"/>
    <w:rsid w:val="008F308E"/>
    <w:rsid w:val="008F37B6"/>
    <w:rsid w:val="008F4617"/>
    <w:rsid w:val="008F62D6"/>
    <w:rsid w:val="008F6977"/>
    <w:rsid w:val="00900CA7"/>
    <w:rsid w:val="00900ED1"/>
    <w:rsid w:val="0090198F"/>
    <w:rsid w:val="00901F87"/>
    <w:rsid w:val="00902221"/>
    <w:rsid w:val="009028C4"/>
    <w:rsid w:val="0090363B"/>
    <w:rsid w:val="00903BFB"/>
    <w:rsid w:val="009043AF"/>
    <w:rsid w:val="0090471F"/>
    <w:rsid w:val="00905A49"/>
    <w:rsid w:val="009079B4"/>
    <w:rsid w:val="009100F3"/>
    <w:rsid w:val="009110BA"/>
    <w:rsid w:val="009110FC"/>
    <w:rsid w:val="00911D9D"/>
    <w:rsid w:val="00912011"/>
    <w:rsid w:val="00912CBE"/>
    <w:rsid w:val="00913E51"/>
    <w:rsid w:val="00913ECD"/>
    <w:rsid w:val="00913FA0"/>
    <w:rsid w:val="00915CE9"/>
    <w:rsid w:val="00915F97"/>
    <w:rsid w:val="009165D3"/>
    <w:rsid w:val="00916A6A"/>
    <w:rsid w:val="009204CC"/>
    <w:rsid w:val="00921357"/>
    <w:rsid w:val="009213BC"/>
    <w:rsid w:val="00922662"/>
    <w:rsid w:val="00923352"/>
    <w:rsid w:val="00924838"/>
    <w:rsid w:val="009272D2"/>
    <w:rsid w:val="009275BD"/>
    <w:rsid w:val="00927C7B"/>
    <w:rsid w:val="00927C93"/>
    <w:rsid w:val="00927D3E"/>
    <w:rsid w:val="00932BA9"/>
    <w:rsid w:val="00935804"/>
    <w:rsid w:val="00935C96"/>
    <w:rsid w:val="0093623A"/>
    <w:rsid w:val="009368C2"/>
    <w:rsid w:val="00940EDE"/>
    <w:rsid w:val="00941283"/>
    <w:rsid w:val="00941724"/>
    <w:rsid w:val="00941D1D"/>
    <w:rsid w:val="00942026"/>
    <w:rsid w:val="00943819"/>
    <w:rsid w:val="00943CAB"/>
    <w:rsid w:val="00944D8D"/>
    <w:rsid w:val="0094551A"/>
    <w:rsid w:val="00945DF5"/>
    <w:rsid w:val="0094656C"/>
    <w:rsid w:val="009478A2"/>
    <w:rsid w:val="00947C4B"/>
    <w:rsid w:val="00951296"/>
    <w:rsid w:val="0095321B"/>
    <w:rsid w:val="00953E6F"/>
    <w:rsid w:val="00954F44"/>
    <w:rsid w:val="0095572A"/>
    <w:rsid w:val="009605F6"/>
    <w:rsid w:val="00963FBA"/>
    <w:rsid w:val="00965350"/>
    <w:rsid w:val="0096685B"/>
    <w:rsid w:val="00966874"/>
    <w:rsid w:val="009677DF"/>
    <w:rsid w:val="009678D6"/>
    <w:rsid w:val="009702A1"/>
    <w:rsid w:val="00971276"/>
    <w:rsid w:val="009725D0"/>
    <w:rsid w:val="00973352"/>
    <w:rsid w:val="00973DB9"/>
    <w:rsid w:val="009745C9"/>
    <w:rsid w:val="00976280"/>
    <w:rsid w:val="00976C04"/>
    <w:rsid w:val="009773FB"/>
    <w:rsid w:val="00977D83"/>
    <w:rsid w:val="009809B8"/>
    <w:rsid w:val="00982244"/>
    <w:rsid w:val="00982255"/>
    <w:rsid w:val="00982BFC"/>
    <w:rsid w:val="00982FA6"/>
    <w:rsid w:val="009835C1"/>
    <w:rsid w:val="00984881"/>
    <w:rsid w:val="00984AD2"/>
    <w:rsid w:val="009868FA"/>
    <w:rsid w:val="00987689"/>
    <w:rsid w:val="00987B66"/>
    <w:rsid w:val="009908FE"/>
    <w:rsid w:val="009918A5"/>
    <w:rsid w:val="00993EBA"/>
    <w:rsid w:val="009942AD"/>
    <w:rsid w:val="00995A8F"/>
    <w:rsid w:val="00997C97"/>
    <w:rsid w:val="009A03E7"/>
    <w:rsid w:val="009A14B7"/>
    <w:rsid w:val="009A237D"/>
    <w:rsid w:val="009A23DA"/>
    <w:rsid w:val="009A2B92"/>
    <w:rsid w:val="009A4040"/>
    <w:rsid w:val="009A5F87"/>
    <w:rsid w:val="009B0BF4"/>
    <w:rsid w:val="009B2343"/>
    <w:rsid w:val="009B2987"/>
    <w:rsid w:val="009B29A2"/>
    <w:rsid w:val="009B5A73"/>
    <w:rsid w:val="009B779B"/>
    <w:rsid w:val="009C00DA"/>
    <w:rsid w:val="009C1E5D"/>
    <w:rsid w:val="009C2205"/>
    <w:rsid w:val="009C46AC"/>
    <w:rsid w:val="009C6E94"/>
    <w:rsid w:val="009C76E6"/>
    <w:rsid w:val="009D048E"/>
    <w:rsid w:val="009D30CD"/>
    <w:rsid w:val="009D32F1"/>
    <w:rsid w:val="009D39F4"/>
    <w:rsid w:val="009D43BE"/>
    <w:rsid w:val="009D6299"/>
    <w:rsid w:val="009E40BE"/>
    <w:rsid w:val="009E4274"/>
    <w:rsid w:val="009E6096"/>
    <w:rsid w:val="009E649C"/>
    <w:rsid w:val="009E6B21"/>
    <w:rsid w:val="009E7DBA"/>
    <w:rsid w:val="009F0CB5"/>
    <w:rsid w:val="009F2037"/>
    <w:rsid w:val="009F32EC"/>
    <w:rsid w:val="009F4292"/>
    <w:rsid w:val="009F5829"/>
    <w:rsid w:val="009F58F4"/>
    <w:rsid w:val="009F6188"/>
    <w:rsid w:val="009F6568"/>
    <w:rsid w:val="009F6773"/>
    <w:rsid w:val="009F6DD9"/>
    <w:rsid w:val="009F6EB2"/>
    <w:rsid w:val="00A000DA"/>
    <w:rsid w:val="00A0131D"/>
    <w:rsid w:val="00A0430C"/>
    <w:rsid w:val="00A058A3"/>
    <w:rsid w:val="00A1098F"/>
    <w:rsid w:val="00A10F9D"/>
    <w:rsid w:val="00A11023"/>
    <w:rsid w:val="00A11D62"/>
    <w:rsid w:val="00A127DD"/>
    <w:rsid w:val="00A12C10"/>
    <w:rsid w:val="00A142D6"/>
    <w:rsid w:val="00A14342"/>
    <w:rsid w:val="00A144A9"/>
    <w:rsid w:val="00A14CF6"/>
    <w:rsid w:val="00A17391"/>
    <w:rsid w:val="00A17E13"/>
    <w:rsid w:val="00A2140D"/>
    <w:rsid w:val="00A21969"/>
    <w:rsid w:val="00A229B6"/>
    <w:rsid w:val="00A24822"/>
    <w:rsid w:val="00A25966"/>
    <w:rsid w:val="00A26681"/>
    <w:rsid w:val="00A27280"/>
    <w:rsid w:val="00A3074D"/>
    <w:rsid w:val="00A3260E"/>
    <w:rsid w:val="00A32863"/>
    <w:rsid w:val="00A3399E"/>
    <w:rsid w:val="00A33D38"/>
    <w:rsid w:val="00A34E2A"/>
    <w:rsid w:val="00A357F8"/>
    <w:rsid w:val="00A36535"/>
    <w:rsid w:val="00A3688D"/>
    <w:rsid w:val="00A3774F"/>
    <w:rsid w:val="00A431CA"/>
    <w:rsid w:val="00A44479"/>
    <w:rsid w:val="00A44D6F"/>
    <w:rsid w:val="00A46082"/>
    <w:rsid w:val="00A46CAA"/>
    <w:rsid w:val="00A4708A"/>
    <w:rsid w:val="00A47225"/>
    <w:rsid w:val="00A510A4"/>
    <w:rsid w:val="00A517FC"/>
    <w:rsid w:val="00A52653"/>
    <w:rsid w:val="00A53F5B"/>
    <w:rsid w:val="00A56067"/>
    <w:rsid w:val="00A561E3"/>
    <w:rsid w:val="00A56319"/>
    <w:rsid w:val="00A56E31"/>
    <w:rsid w:val="00A56EAB"/>
    <w:rsid w:val="00A57631"/>
    <w:rsid w:val="00A5783F"/>
    <w:rsid w:val="00A607E6"/>
    <w:rsid w:val="00A60BA8"/>
    <w:rsid w:val="00A62695"/>
    <w:rsid w:val="00A648CC"/>
    <w:rsid w:val="00A66E52"/>
    <w:rsid w:val="00A670B6"/>
    <w:rsid w:val="00A71257"/>
    <w:rsid w:val="00A73350"/>
    <w:rsid w:val="00A73A1C"/>
    <w:rsid w:val="00A746C3"/>
    <w:rsid w:val="00A74A1E"/>
    <w:rsid w:val="00A75606"/>
    <w:rsid w:val="00A75731"/>
    <w:rsid w:val="00A76A51"/>
    <w:rsid w:val="00A77807"/>
    <w:rsid w:val="00A80DD9"/>
    <w:rsid w:val="00A81123"/>
    <w:rsid w:val="00A8127A"/>
    <w:rsid w:val="00A8140A"/>
    <w:rsid w:val="00A81739"/>
    <w:rsid w:val="00A81C40"/>
    <w:rsid w:val="00A833A0"/>
    <w:rsid w:val="00A86930"/>
    <w:rsid w:val="00A87B68"/>
    <w:rsid w:val="00A90848"/>
    <w:rsid w:val="00A90E9F"/>
    <w:rsid w:val="00A91636"/>
    <w:rsid w:val="00A91F8E"/>
    <w:rsid w:val="00A9257A"/>
    <w:rsid w:val="00A92B71"/>
    <w:rsid w:val="00A92F30"/>
    <w:rsid w:val="00A94972"/>
    <w:rsid w:val="00A96147"/>
    <w:rsid w:val="00A96FC3"/>
    <w:rsid w:val="00A97914"/>
    <w:rsid w:val="00A97936"/>
    <w:rsid w:val="00AA0299"/>
    <w:rsid w:val="00AA0656"/>
    <w:rsid w:val="00AA1204"/>
    <w:rsid w:val="00AA1FD3"/>
    <w:rsid w:val="00AA35C7"/>
    <w:rsid w:val="00AA3975"/>
    <w:rsid w:val="00AA4B1E"/>
    <w:rsid w:val="00AA7888"/>
    <w:rsid w:val="00AB0411"/>
    <w:rsid w:val="00AB129E"/>
    <w:rsid w:val="00AB5339"/>
    <w:rsid w:val="00AB540D"/>
    <w:rsid w:val="00AB54E9"/>
    <w:rsid w:val="00AC081D"/>
    <w:rsid w:val="00AC1B26"/>
    <w:rsid w:val="00AC2EF2"/>
    <w:rsid w:val="00AC5258"/>
    <w:rsid w:val="00AC5A27"/>
    <w:rsid w:val="00AC5F90"/>
    <w:rsid w:val="00AC79B6"/>
    <w:rsid w:val="00AD0CFA"/>
    <w:rsid w:val="00AD1E65"/>
    <w:rsid w:val="00AD4603"/>
    <w:rsid w:val="00AD496D"/>
    <w:rsid w:val="00AD68D4"/>
    <w:rsid w:val="00AD69F1"/>
    <w:rsid w:val="00AD6E08"/>
    <w:rsid w:val="00AE25D6"/>
    <w:rsid w:val="00AE2A82"/>
    <w:rsid w:val="00AE2B9C"/>
    <w:rsid w:val="00AE3D28"/>
    <w:rsid w:val="00AE4993"/>
    <w:rsid w:val="00AE62D8"/>
    <w:rsid w:val="00AE658A"/>
    <w:rsid w:val="00AF2299"/>
    <w:rsid w:val="00AF3445"/>
    <w:rsid w:val="00AF3A08"/>
    <w:rsid w:val="00AF3D2F"/>
    <w:rsid w:val="00AF4958"/>
    <w:rsid w:val="00AF57FF"/>
    <w:rsid w:val="00AF7EEF"/>
    <w:rsid w:val="00B00D51"/>
    <w:rsid w:val="00B01536"/>
    <w:rsid w:val="00B02746"/>
    <w:rsid w:val="00B04A0B"/>
    <w:rsid w:val="00B04D47"/>
    <w:rsid w:val="00B06AA1"/>
    <w:rsid w:val="00B06D51"/>
    <w:rsid w:val="00B12906"/>
    <w:rsid w:val="00B1339F"/>
    <w:rsid w:val="00B13452"/>
    <w:rsid w:val="00B15209"/>
    <w:rsid w:val="00B158B3"/>
    <w:rsid w:val="00B16A7A"/>
    <w:rsid w:val="00B208B2"/>
    <w:rsid w:val="00B21AAB"/>
    <w:rsid w:val="00B2318B"/>
    <w:rsid w:val="00B25748"/>
    <w:rsid w:val="00B2596F"/>
    <w:rsid w:val="00B27A11"/>
    <w:rsid w:val="00B30519"/>
    <w:rsid w:val="00B30814"/>
    <w:rsid w:val="00B31727"/>
    <w:rsid w:val="00B319BD"/>
    <w:rsid w:val="00B31BF9"/>
    <w:rsid w:val="00B33FF7"/>
    <w:rsid w:val="00B3414D"/>
    <w:rsid w:val="00B353DC"/>
    <w:rsid w:val="00B35A7B"/>
    <w:rsid w:val="00B36B7F"/>
    <w:rsid w:val="00B37470"/>
    <w:rsid w:val="00B379F4"/>
    <w:rsid w:val="00B4035E"/>
    <w:rsid w:val="00B40416"/>
    <w:rsid w:val="00B40ABF"/>
    <w:rsid w:val="00B41A33"/>
    <w:rsid w:val="00B438B4"/>
    <w:rsid w:val="00B4392D"/>
    <w:rsid w:val="00B458BD"/>
    <w:rsid w:val="00B4714C"/>
    <w:rsid w:val="00B515AA"/>
    <w:rsid w:val="00B51B6B"/>
    <w:rsid w:val="00B52D8F"/>
    <w:rsid w:val="00B530A2"/>
    <w:rsid w:val="00B5375A"/>
    <w:rsid w:val="00B53CC2"/>
    <w:rsid w:val="00B56036"/>
    <w:rsid w:val="00B5686A"/>
    <w:rsid w:val="00B57470"/>
    <w:rsid w:val="00B62410"/>
    <w:rsid w:val="00B6278B"/>
    <w:rsid w:val="00B6287B"/>
    <w:rsid w:val="00B630DA"/>
    <w:rsid w:val="00B65899"/>
    <w:rsid w:val="00B661A7"/>
    <w:rsid w:val="00B667E8"/>
    <w:rsid w:val="00B67600"/>
    <w:rsid w:val="00B71581"/>
    <w:rsid w:val="00B71DBE"/>
    <w:rsid w:val="00B72856"/>
    <w:rsid w:val="00B74759"/>
    <w:rsid w:val="00B74C14"/>
    <w:rsid w:val="00B74F2C"/>
    <w:rsid w:val="00B75281"/>
    <w:rsid w:val="00B76ACE"/>
    <w:rsid w:val="00B76BB7"/>
    <w:rsid w:val="00B801FD"/>
    <w:rsid w:val="00B81433"/>
    <w:rsid w:val="00B82145"/>
    <w:rsid w:val="00B82792"/>
    <w:rsid w:val="00B82BC8"/>
    <w:rsid w:val="00B838A3"/>
    <w:rsid w:val="00B86B93"/>
    <w:rsid w:val="00B87A8C"/>
    <w:rsid w:val="00B90C0C"/>
    <w:rsid w:val="00B9201F"/>
    <w:rsid w:val="00B93783"/>
    <w:rsid w:val="00B942AC"/>
    <w:rsid w:val="00BA0F66"/>
    <w:rsid w:val="00BA233A"/>
    <w:rsid w:val="00BA2C4D"/>
    <w:rsid w:val="00BA3617"/>
    <w:rsid w:val="00BA49C2"/>
    <w:rsid w:val="00BA5FE4"/>
    <w:rsid w:val="00BA6618"/>
    <w:rsid w:val="00BA753A"/>
    <w:rsid w:val="00BA7E14"/>
    <w:rsid w:val="00BB13FB"/>
    <w:rsid w:val="00BB2241"/>
    <w:rsid w:val="00BB2542"/>
    <w:rsid w:val="00BB38C1"/>
    <w:rsid w:val="00BB3A08"/>
    <w:rsid w:val="00BB4CF9"/>
    <w:rsid w:val="00BB5646"/>
    <w:rsid w:val="00BB78AB"/>
    <w:rsid w:val="00BC5A93"/>
    <w:rsid w:val="00BC63ED"/>
    <w:rsid w:val="00BC7E7C"/>
    <w:rsid w:val="00BD0159"/>
    <w:rsid w:val="00BD7622"/>
    <w:rsid w:val="00BD7AC0"/>
    <w:rsid w:val="00BE0CF7"/>
    <w:rsid w:val="00BE0E2A"/>
    <w:rsid w:val="00BE0E8D"/>
    <w:rsid w:val="00BE1DED"/>
    <w:rsid w:val="00BE3D01"/>
    <w:rsid w:val="00BE6BCB"/>
    <w:rsid w:val="00BF07D9"/>
    <w:rsid w:val="00BF0B8C"/>
    <w:rsid w:val="00BF14F9"/>
    <w:rsid w:val="00BF158E"/>
    <w:rsid w:val="00BF1D8B"/>
    <w:rsid w:val="00BF26B0"/>
    <w:rsid w:val="00BF413B"/>
    <w:rsid w:val="00BF42E6"/>
    <w:rsid w:val="00BF449B"/>
    <w:rsid w:val="00BF494A"/>
    <w:rsid w:val="00BF5BFD"/>
    <w:rsid w:val="00BF6701"/>
    <w:rsid w:val="00BF69A7"/>
    <w:rsid w:val="00BF6C7C"/>
    <w:rsid w:val="00C0080E"/>
    <w:rsid w:val="00C012D0"/>
    <w:rsid w:val="00C033E3"/>
    <w:rsid w:val="00C0376D"/>
    <w:rsid w:val="00C038DE"/>
    <w:rsid w:val="00C03E86"/>
    <w:rsid w:val="00C04A0B"/>
    <w:rsid w:val="00C05353"/>
    <w:rsid w:val="00C058B3"/>
    <w:rsid w:val="00C061B0"/>
    <w:rsid w:val="00C06B72"/>
    <w:rsid w:val="00C07A61"/>
    <w:rsid w:val="00C07AF5"/>
    <w:rsid w:val="00C11780"/>
    <w:rsid w:val="00C11A09"/>
    <w:rsid w:val="00C12767"/>
    <w:rsid w:val="00C1291A"/>
    <w:rsid w:val="00C13534"/>
    <w:rsid w:val="00C138F5"/>
    <w:rsid w:val="00C13EDD"/>
    <w:rsid w:val="00C142DF"/>
    <w:rsid w:val="00C14CB7"/>
    <w:rsid w:val="00C14E1A"/>
    <w:rsid w:val="00C15FF0"/>
    <w:rsid w:val="00C16A07"/>
    <w:rsid w:val="00C16ADC"/>
    <w:rsid w:val="00C1704A"/>
    <w:rsid w:val="00C1782D"/>
    <w:rsid w:val="00C208B2"/>
    <w:rsid w:val="00C222F5"/>
    <w:rsid w:val="00C22AA2"/>
    <w:rsid w:val="00C238BB"/>
    <w:rsid w:val="00C2488A"/>
    <w:rsid w:val="00C249A0"/>
    <w:rsid w:val="00C25068"/>
    <w:rsid w:val="00C27A66"/>
    <w:rsid w:val="00C3015B"/>
    <w:rsid w:val="00C304C8"/>
    <w:rsid w:val="00C32806"/>
    <w:rsid w:val="00C3484F"/>
    <w:rsid w:val="00C3625F"/>
    <w:rsid w:val="00C36628"/>
    <w:rsid w:val="00C37D0E"/>
    <w:rsid w:val="00C37E56"/>
    <w:rsid w:val="00C37F59"/>
    <w:rsid w:val="00C413DA"/>
    <w:rsid w:val="00C4161B"/>
    <w:rsid w:val="00C42A9E"/>
    <w:rsid w:val="00C441C7"/>
    <w:rsid w:val="00C44FE7"/>
    <w:rsid w:val="00C4729E"/>
    <w:rsid w:val="00C4785E"/>
    <w:rsid w:val="00C47894"/>
    <w:rsid w:val="00C50D64"/>
    <w:rsid w:val="00C5111D"/>
    <w:rsid w:val="00C51404"/>
    <w:rsid w:val="00C51F23"/>
    <w:rsid w:val="00C5237D"/>
    <w:rsid w:val="00C5254A"/>
    <w:rsid w:val="00C52DE4"/>
    <w:rsid w:val="00C53553"/>
    <w:rsid w:val="00C537A4"/>
    <w:rsid w:val="00C53D33"/>
    <w:rsid w:val="00C57EFE"/>
    <w:rsid w:val="00C607DA"/>
    <w:rsid w:val="00C611A7"/>
    <w:rsid w:val="00C61925"/>
    <w:rsid w:val="00C61A3C"/>
    <w:rsid w:val="00C62074"/>
    <w:rsid w:val="00C62DE3"/>
    <w:rsid w:val="00C63333"/>
    <w:rsid w:val="00C637CA"/>
    <w:rsid w:val="00C64435"/>
    <w:rsid w:val="00C6478A"/>
    <w:rsid w:val="00C64EDF"/>
    <w:rsid w:val="00C65CFF"/>
    <w:rsid w:val="00C67639"/>
    <w:rsid w:val="00C709BC"/>
    <w:rsid w:val="00C71CC5"/>
    <w:rsid w:val="00C720FB"/>
    <w:rsid w:val="00C733E3"/>
    <w:rsid w:val="00C737B7"/>
    <w:rsid w:val="00C73B2D"/>
    <w:rsid w:val="00C7443A"/>
    <w:rsid w:val="00C749B9"/>
    <w:rsid w:val="00C7648C"/>
    <w:rsid w:val="00C84488"/>
    <w:rsid w:val="00C856D8"/>
    <w:rsid w:val="00C85795"/>
    <w:rsid w:val="00C87178"/>
    <w:rsid w:val="00C87BC7"/>
    <w:rsid w:val="00C901C7"/>
    <w:rsid w:val="00C9065F"/>
    <w:rsid w:val="00C90FB0"/>
    <w:rsid w:val="00C915D8"/>
    <w:rsid w:val="00C92D7F"/>
    <w:rsid w:val="00C936BE"/>
    <w:rsid w:val="00C95B2E"/>
    <w:rsid w:val="00C974F6"/>
    <w:rsid w:val="00CA0617"/>
    <w:rsid w:val="00CA0AD3"/>
    <w:rsid w:val="00CA1263"/>
    <w:rsid w:val="00CA2E49"/>
    <w:rsid w:val="00CA30EE"/>
    <w:rsid w:val="00CA3417"/>
    <w:rsid w:val="00CA4761"/>
    <w:rsid w:val="00CA64D5"/>
    <w:rsid w:val="00CA6D7B"/>
    <w:rsid w:val="00CB0BD1"/>
    <w:rsid w:val="00CB1AA4"/>
    <w:rsid w:val="00CB1D84"/>
    <w:rsid w:val="00CB46AC"/>
    <w:rsid w:val="00CB520B"/>
    <w:rsid w:val="00CB6298"/>
    <w:rsid w:val="00CB716A"/>
    <w:rsid w:val="00CC01D4"/>
    <w:rsid w:val="00CC0BD9"/>
    <w:rsid w:val="00CC50CA"/>
    <w:rsid w:val="00CC6125"/>
    <w:rsid w:val="00CC6296"/>
    <w:rsid w:val="00CC6411"/>
    <w:rsid w:val="00CC6950"/>
    <w:rsid w:val="00CC7EDA"/>
    <w:rsid w:val="00CD05A9"/>
    <w:rsid w:val="00CD4443"/>
    <w:rsid w:val="00CD45D2"/>
    <w:rsid w:val="00CD50E4"/>
    <w:rsid w:val="00CD6280"/>
    <w:rsid w:val="00CE0A4C"/>
    <w:rsid w:val="00CE1EDC"/>
    <w:rsid w:val="00CE2A5B"/>
    <w:rsid w:val="00CE3193"/>
    <w:rsid w:val="00CE373B"/>
    <w:rsid w:val="00CE3E04"/>
    <w:rsid w:val="00CE49EE"/>
    <w:rsid w:val="00CE5D14"/>
    <w:rsid w:val="00CE72D7"/>
    <w:rsid w:val="00CE7814"/>
    <w:rsid w:val="00CE799B"/>
    <w:rsid w:val="00CF1AB3"/>
    <w:rsid w:val="00CF1B63"/>
    <w:rsid w:val="00CF326C"/>
    <w:rsid w:val="00CF34B9"/>
    <w:rsid w:val="00CF3934"/>
    <w:rsid w:val="00CF3A25"/>
    <w:rsid w:val="00CF6756"/>
    <w:rsid w:val="00CF6C3B"/>
    <w:rsid w:val="00D01465"/>
    <w:rsid w:val="00D0149D"/>
    <w:rsid w:val="00D020C0"/>
    <w:rsid w:val="00D0215B"/>
    <w:rsid w:val="00D05301"/>
    <w:rsid w:val="00D05549"/>
    <w:rsid w:val="00D06AC7"/>
    <w:rsid w:val="00D06EB5"/>
    <w:rsid w:val="00D07AC8"/>
    <w:rsid w:val="00D07C65"/>
    <w:rsid w:val="00D10629"/>
    <w:rsid w:val="00D11B11"/>
    <w:rsid w:val="00D12D73"/>
    <w:rsid w:val="00D13AB4"/>
    <w:rsid w:val="00D13C63"/>
    <w:rsid w:val="00D16C77"/>
    <w:rsid w:val="00D171E4"/>
    <w:rsid w:val="00D20320"/>
    <w:rsid w:val="00D22D2B"/>
    <w:rsid w:val="00D238B9"/>
    <w:rsid w:val="00D24008"/>
    <w:rsid w:val="00D2587E"/>
    <w:rsid w:val="00D26DDC"/>
    <w:rsid w:val="00D278AD"/>
    <w:rsid w:val="00D27C95"/>
    <w:rsid w:val="00D31842"/>
    <w:rsid w:val="00D31CD9"/>
    <w:rsid w:val="00D326BC"/>
    <w:rsid w:val="00D32786"/>
    <w:rsid w:val="00D32AD5"/>
    <w:rsid w:val="00D32BCD"/>
    <w:rsid w:val="00D3362E"/>
    <w:rsid w:val="00D33F69"/>
    <w:rsid w:val="00D34525"/>
    <w:rsid w:val="00D34767"/>
    <w:rsid w:val="00D36040"/>
    <w:rsid w:val="00D365E3"/>
    <w:rsid w:val="00D37238"/>
    <w:rsid w:val="00D37AC2"/>
    <w:rsid w:val="00D40527"/>
    <w:rsid w:val="00D40799"/>
    <w:rsid w:val="00D4124C"/>
    <w:rsid w:val="00D43B39"/>
    <w:rsid w:val="00D44708"/>
    <w:rsid w:val="00D44A7D"/>
    <w:rsid w:val="00D45AFA"/>
    <w:rsid w:val="00D47594"/>
    <w:rsid w:val="00D51D11"/>
    <w:rsid w:val="00D52601"/>
    <w:rsid w:val="00D52BF7"/>
    <w:rsid w:val="00D52D23"/>
    <w:rsid w:val="00D52D59"/>
    <w:rsid w:val="00D52FD4"/>
    <w:rsid w:val="00D53AEA"/>
    <w:rsid w:val="00D53C60"/>
    <w:rsid w:val="00D543D6"/>
    <w:rsid w:val="00D55BF9"/>
    <w:rsid w:val="00D57AD8"/>
    <w:rsid w:val="00D57AF4"/>
    <w:rsid w:val="00D57F4E"/>
    <w:rsid w:val="00D60A3C"/>
    <w:rsid w:val="00D60D72"/>
    <w:rsid w:val="00D63B27"/>
    <w:rsid w:val="00D63F93"/>
    <w:rsid w:val="00D653C0"/>
    <w:rsid w:val="00D6570A"/>
    <w:rsid w:val="00D65819"/>
    <w:rsid w:val="00D65C70"/>
    <w:rsid w:val="00D663B9"/>
    <w:rsid w:val="00D67C01"/>
    <w:rsid w:val="00D67CD7"/>
    <w:rsid w:val="00D7021F"/>
    <w:rsid w:val="00D71614"/>
    <w:rsid w:val="00D71E3C"/>
    <w:rsid w:val="00D725D6"/>
    <w:rsid w:val="00D72A8A"/>
    <w:rsid w:val="00D72AE8"/>
    <w:rsid w:val="00D73963"/>
    <w:rsid w:val="00D73A98"/>
    <w:rsid w:val="00D7440E"/>
    <w:rsid w:val="00D754B1"/>
    <w:rsid w:val="00D75747"/>
    <w:rsid w:val="00D772A0"/>
    <w:rsid w:val="00D7761A"/>
    <w:rsid w:val="00D77908"/>
    <w:rsid w:val="00D77B2E"/>
    <w:rsid w:val="00D77C84"/>
    <w:rsid w:val="00D802FA"/>
    <w:rsid w:val="00D809F0"/>
    <w:rsid w:val="00D82874"/>
    <w:rsid w:val="00D829B7"/>
    <w:rsid w:val="00D82E9A"/>
    <w:rsid w:val="00D83B1B"/>
    <w:rsid w:val="00D850DC"/>
    <w:rsid w:val="00D86566"/>
    <w:rsid w:val="00D869C5"/>
    <w:rsid w:val="00D86CB0"/>
    <w:rsid w:val="00D904DA"/>
    <w:rsid w:val="00D90594"/>
    <w:rsid w:val="00D94163"/>
    <w:rsid w:val="00D948A5"/>
    <w:rsid w:val="00D95172"/>
    <w:rsid w:val="00D954C6"/>
    <w:rsid w:val="00D96A15"/>
    <w:rsid w:val="00D97899"/>
    <w:rsid w:val="00DA08D6"/>
    <w:rsid w:val="00DA0DCF"/>
    <w:rsid w:val="00DA11E0"/>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390E"/>
    <w:rsid w:val="00DD58F3"/>
    <w:rsid w:val="00DD7F06"/>
    <w:rsid w:val="00DE2779"/>
    <w:rsid w:val="00DE350F"/>
    <w:rsid w:val="00DE44F9"/>
    <w:rsid w:val="00DE4D27"/>
    <w:rsid w:val="00DE4D64"/>
    <w:rsid w:val="00DE5B24"/>
    <w:rsid w:val="00DE5C1B"/>
    <w:rsid w:val="00DE5E03"/>
    <w:rsid w:val="00DE66E4"/>
    <w:rsid w:val="00DE7872"/>
    <w:rsid w:val="00DF1F6A"/>
    <w:rsid w:val="00DF2E0E"/>
    <w:rsid w:val="00DF3F65"/>
    <w:rsid w:val="00DF40D9"/>
    <w:rsid w:val="00DF4C0E"/>
    <w:rsid w:val="00DF4D8C"/>
    <w:rsid w:val="00DF51BD"/>
    <w:rsid w:val="00DF5A8C"/>
    <w:rsid w:val="00DF5D67"/>
    <w:rsid w:val="00DF5DAB"/>
    <w:rsid w:val="00DF6042"/>
    <w:rsid w:val="00DF62B6"/>
    <w:rsid w:val="00DF64A5"/>
    <w:rsid w:val="00DF68DB"/>
    <w:rsid w:val="00DF6C35"/>
    <w:rsid w:val="00E00DF1"/>
    <w:rsid w:val="00E01359"/>
    <w:rsid w:val="00E014F3"/>
    <w:rsid w:val="00E01D76"/>
    <w:rsid w:val="00E0207D"/>
    <w:rsid w:val="00E025DD"/>
    <w:rsid w:val="00E15719"/>
    <w:rsid w:val="00E15C6B"/>
    <w:rsid w:val="00E1618D"/>
    <w:rsid w:val="00E167B6"/>
    <w:rsid w:val="00E16875"/>
    <w:rsid w:val="00E17157"/>
    <w:rsid w:val="00E22CBF"/>
    <w:rsid w:val="00E22F2F"/>
    <w:rsid w:val="00E23B62"/>
    <w:rsid w:val="00E25CA4"/>
    <w:rsid w:val="00E2788C"/>
    <w:rsid w:val="00E30FB7"/>
    <w:rsid w:val="00E32132"/>
    <w:rsid w:val="00E33A5D"/>
    <w:rsid w:val="00E34FE2"/>
    <w:rsid w:val="00E36423"/>
    <w:rsid w:val="00E40296"/>
    <w:rsid w:val="00E40CDD"/>
    <w:rsid w:val="00E41AF2"/>
    <w:rsid w:val="00E41EAF"/>
    <w:rsid w:val="00E423BA"/>
    <w:rsid w:val="00E42CFA"/>
    <w:rsid w:val="00E445B8"/>
    <w:rsid w:val="00E476D8"/>
    <w:rsid w:val="00E47963"/>
    <w:rsid w:val="00E50FCF"/>
    <w:rsid w:val="00E52380"/>
    <w:rsid w:val="00E56E35"/>
    <w:rsid w:val="00E5709D"/>
    <w:rsid w:val="00E57356"/>
    <w:rsid w:val="00E60E13"/>
    <w:rsid w:val="00E61515"/>
    <w:rsid w:val="00E63523"/>
    <w:rsid w:val="00E6559C"/>
    <w:rsid w:val="00E65D23"/>
    <w:rsid w:val="00E66193"/>
    <w:rsid w:val="00E66E8A"/>
    <w:rsid w:val="00E70469"/>
    <w:rsid w:val="00E706F7"/>
    <w:rsid w:val="00E71893"/>
    <w:rsid w:val="00E7340D"/>
    <w:rsid w:val="00E74A78"/>
    <w:rsid w:val="00E74C7D"/>
    <w:rsid w:val="00E75319"/>
    <w:rsid w:val="00E7663F"/>
    <w:rsid w:val="00E76B5F"/>
    <w:rsid w:val="00E77501"/>
    <w:rsid w:val="00E801EF"/>
    <w:rsid w:val="00E80918"/>
    <w:rsid w:val="00E81935"/>
    <w:rsid w:val="00E82BE6"/>
    <w:rsid w:val="00E84667"/>
    <w:rsid w:val="00E85E7E"/>
    <w:rsid w:val="00E8626A"/>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79F"/>
    <w:rsid w:val="00EA2AD3"/>
    <w:rsid w:val="00EA39A9"/>
    <w:rsid w:val="00EA41B3"/>
    <w:rsid w:val="00EA46A0"/>
    <w:rsid w:val="00EA60B2"/>
    <w:rsid w:val="00EA6AD2"/>
    <w:rsid w:val="00EA6BE0"/>
    <w:rsid w:val="00EA7804"/>
    <w:rsid w:val="00EA7BAF"/>
    <w:rsid w:val="00EA7F03"/>
    <w:rsid w:val="00EB067E"/>
    <w:rsid w:val="00EB0883"/>
    <w:rsid w:val="00EB444F"/>
    <w:rsid w:val="00EB46F7"/>
    <w:rsid w:val="00EB5FA0"/>
    <w:rsid w:val="00EB6CC7"/>
    <w:rsid w:val="00EB6DE0"/>
    <w:rsid w:val="00EB6F9C"/>
    <w:rsid w:val="00EC0464"/>
    <w:rsid w:val="00EC16CE"/>
    <w:rsid w:val="00EC230C"/>
    <w:rsid w:val="00EC28A7"/>
    <w:rsid w:val="00EC4CA9"/>
    <w:rsid w:val="00EC6187"/>
    <w:rsid w:val="00EC72B6"/>
    <w:rsid w:val="00ED0575"/>
    <w:rsid w:val="00ED3039"/>
    <w:rsid w:val="00ED6853"/>
    <w:rsid w:val="00ED6FAF"/>
    <w:rsid w:val="00EE067A"/>
    <w:rsid w:val="00EE1B16"/>
    <w:rsid w:val="00EE354F"/>
    <w:rsid w:val="00EE600E"/>
    <w:rsid w:val="00EE61F0"/>
    <w:rsid w:val="00EF12C3"/>
    <w:rsid w:val="00EF2E8A"/>
    <w:rsid w:val="00EF5EBC"/>
    <w:rsid w:val="00F005F4"/>
    <w:rsid w:val="00F01121"/>
    <w:rsid w:val="00F0147B"/>
    <w:rsid w:val="00F025F0"/>
    <w:rsid w:val="00F04571"/>
    <w:rsid w:val="00F04CA1"/>
    <w:rsid w:val="00F10B31"/>
    <w:rsid w:val="00F11B29"/>
    <w:rsid w:val="00F11F3C"/>
    <w:rsid w:val="00F13256"/>
    <w:rsid w:val="00F134EB"/>
    <w:rsid w:val="00F137E3"/>
    <w:rsid w:val="00F14602"/>
    <w:rsid w:val="00F14D93"/>
    <w:rsid w:val="00F16024"/>
    <w:rsid w:val="00F171D3"/>
    <w:rsid w:val="00F219E6"/>
    <w:rsid w:val="00F22438"/>
    <w:rsid w:val="00F2288D"/>
    <w:rsid w:val="00F22D02"/>
    <w:rsid w:val="00F23CCD"/>
    <w:rsid w:val="00F26C65"/>
    <w:rsid w:val="00F30653"/>
    <w:rsid w:val="00F30865"/>
    <w:rsid w:val="00F314E7"/>
    <w:rsid w:val="00F31ECC"/>
    <w:rsid w:val="00F3293C"/>
    <w:rsid w:val="00F32A72"/>
    <w:rsid w:val="00F33545"/>
    <w:rsid w:val="00F34449"/>
    <w:rsid w:val="00F344CD"/>
    <w:rsid w:val="00F357B0"/>
    <w:rsid w:val="00F413E8"/>
    <w:rsid w:val="00F422B8"/>
    <w:rsid w:val="00F45A2B"/>
    <w:rsid w:val="00F461F1"/>
    <w:rsid w:val="00F4675B"/>
    <w:rsid w:val="00F51FC2"/>
    <w:rsid w:val="00F52C82"/>
    <w:rsid w:val="00F52EA0"/>
    <w:rsid w:val="00F54131"/>
    <w:rsid w:val="00F62D3B"/>
    <w:rsid w:val="00F62FE5"/>
    <w:rsid w:val="00F63446"/>
    <w:rsid w:val="00F635E3"/>
    <w:rsid w:val="00F64550"/>
    <w:rsid w:val="00F64CA5"/>
    <w:rsid w:val="00F64F01"/>
    <w:rsid w:val="00F65168"/>
    <w:rsid w:val="00F65F3B"/>
    <w:rsid w:val="00F67210"/>
    <w:rsid w:val="00F67693"/>
    <w:rsid w:val="00F678D5"/>
    <w:rsid w:val="00F67D63"/>
    <w:rsid w:val="00F70338"/>
    <w:rsid w:val="00F7056A"/>
    <w:rsid w:val="00F70C89"/>
    <w:rsid w:val="00F721E7"/>
    <w:rsid w:val="00F740FA"/>
    <w:rsid w:val="00F74B08"/>
    <w:rsid w:val="00F7581D"/>
    <w:rsid w:val="00F81042"/>
    <w:rsid w:val="00F82069"/>
    <w:rsid w:val="00F823CB"/>
    <w:rsid w:val="00F82CBF"/>
    <w:rsid w:val="00F83F0C"/>
    <w:rsid w:val="00F85EE8"/>
    <w:rsid w:val="00F8618B"/>
    <w:rsid w:val="00F878B3"/>
    <w:rsid w:val="00F91B2C"/>
    <w:rsid w:val="00F91F18"/>
    <w:rsid w:val="00F9266D"/>
    <w:rsid w:val="00F930F9"/>
    <w:rsid w:val="00F93571"/>
    <w:rsid w:val="00F93973"/>
    <w:rsid w:val="00F93C74"/>
    <w:rsid w:val="00F966F9"/>
    <w:rsid w:val="00F968BF"/>
    <w:rsid w:val="00FA1674"/>
    <w:rsid w:val="00FA2C37"/>
    <w:rsid w:val="00FA356F"/>
    <w:rsid w:val="00FA3646"/>
    <w:rsid w:val="00FA5CC2"/>
    <w:rsid w:val="00FA7542"/>
    <w:rsid w:val="00FA754E"/>
    <w:rsid w:val="00FB031B"/>
    <w:rsid w:val="00FB08AA"/>
    <w:rsid w:val="00FB0DBE"/>
    <w:rsid w:val="00FB13FC"/>
    <w:rsid w:val="00FB20A9"/>
    <w:rsid w:val="00FB25D9"/>
    <w:rsid w:val="00FB271C"/>
    <w:rsid w:val="00FB5260"/>
    <w:rsid w:val="00FB648F"/>
    <w:rsid w:val="00FB67A9"/>
    <w:rsid w:val="00FB79BD"/>
    <w:rsid w:val="00FC2115"/>
    <w:rsid w:val="00FC2779"/>
    <w:rsid w:val="00FC2B8A"/>
    <w:rsid w:val="00FC46D9"/>
    <w:rsid w:val="00FC4734"/>
    <w:rsid w:val="00FC490C"/>
    <w:rsid w:val="00FD02FD"/>
    <w:rsid w:val="00FD03F8"/>
    <w:rsid w:val="00FD0D48"/>
    <w:rsid w:val="00FD1679"/>
    <w:rsid w:val="00FD1FCC"/>
    <w:rsid w:val="00FD43FA"/>
    <w:rsid w:val="00FD4958"/>
    <w:rsid w:val="00FD5A35"/>
    <w:rsid w:val="00FD6647"/>
    <w:rsid w:val="00FE24F3"/>
    <w:rsid w:val="00FE2C95"/>
    <w:rsid w:val="00FE3DF3"/>
    <w:rsid w:val="00FE7124"/>
    <w:rsid w:val="00FF4DF6"/>
    <w:rsid w:val="00FF6710"/>
    <w:rsid w:val="00FF6DFF"/>
    <w:rsid w:val="00FF77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uiPriority w:val="22"/>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D2E93"/>
    <w:rPr>
      <w:sz w:val="24"/>
      <w:szCs w:val="24"/>
    </w:rPr>
  </w:style>
  <w:style w:type="paragraph" w:styleId="Balk1">
    <w:name w:val="heading 1"/>
    <w:basedOn w:val="Normal"/>
    <w:link w:val="Balk1Char"/>
    <w:qFormat/>
    <w:rsid w:val="00100AFC"/>
    <w:pPr>
      <w:spacing w:before="100" w:beforeAutospacing="1" w:after="119"/>
      <w:outlineLvl w:val="0"/>
    </w:pPr>
    <w:rPr>
      <w:b/>
      <w:bCs/>
      <w:kern w:val="36"/>
      <w:sz w:val="48"/>
      <w:szCs w:val="48"/>
      <w:lang w:eastAsia="en-US"/>
    </w:rPr>
  </w:style>
  <w:style w:type="paragraph" w:styleId="Balk2">
    <w:name w:val="heading 2"/>
    <w:basedOn w:val="Normal"/>
    <w:link w:val="Balk2Char"/>
    <w:qFormat/>
    <w:rsid w:val="00100AFC"/>
    <w:pPr>
      <w:spacing w:before="100" w:beforeAutospacing="1" w:after="119"/>
      <w:outlineLvl w:val="1"/>
    </w:pPr>
    <w:rPr>
      <w:b/>
      <w:bCs/>
      <w:sz w:val="36"/>
      <w:szCs w:val="36"/>
      <w:lang w:eastAsia="en-US"/>
    </w:rPr>
  </w:style>
  <w:style w:type="paragraph" w:styleId="Balk3">
    <w:name w:val="heading 3"/>
    <w:basedOn w:val="Normal"/>
    <w:link w:val="Balk3Char"/>
    <w:qFormat/>
    <w:rsid w:val="00100AFC"/>
    <w:pPr>
      <w:spacing w:before="100" w:beforeAutospacing="1" w:after="119"/>
      <w:outlineLvl w:val="2"/>
    </w:pPr>
    <w:rPr>
      <w:b/>
      <w:bCs/>
      <w:sz w:val="27"/>
      <w:szCs w:val="27"/>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line="360" w:lineRule="atLeast"/>
      <w:ind w:left="65"/>
      <w:jc w:val="both"/>
    </w:pPr>
    <w:rPr>
      <w:rFonts w:ascii="Arial" w:hAnsi="Arial" w:cs="Arial"/>
      <w:sz w:val="22"/>
      <w:szCs w:val="20"/>
      <w:lang w:val="en-GB" w:eastAsia="ko-KR"/>
    </w:rPr>
  </w:style>
  <w:style w:type="paragraph" w:styleId="stbilgi">
    <w:name w:val="head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paragraph" w:styleId="Altbilgi">
    <w:name w:val="footer"/>
    <w:basedOn w:val="Normal"/>
    <w:rsid w:val="00100AFC"/>
    <w:pPr>
      <w:tabs>
        <w:tab w:val="center" w:pos="4536"/>
        <w:tab w:val="right" w:pos="9072"/>
      </w:tabs>
      <w:spacing w:after="200" w:line="276" w:lineRule="auto"/>
    </w:pPr>
    <w:rPr>
      <w:rFonts w:ascii="Calibri" w:eastAsia="Calibri" w:hAnsi="Calibri"/>
      <w:sz w:val="22"/>
      <w:szCs w:val="22"/>
      <w:lang w:eastAsia="en-US"/>
    </w:r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line="360" w:lineRule="auto"/>
      <w:ind w:left="426" w:right="1324" w:hanging="426"/>
    </w:pPr>
    <w:rPr>
      <w:rFonts w:ascii="Verdana" w:eastAsia="Arial Unicode MS" w:hAnsi="Verdana"/>
      <w:b/>
      <w:noProof/>
      <w:kern w:val="1"/>
      <w:lang w:eastAsia="en-US"/>
    </w:rPr>
  </w:style>
  <w:style w:type="paragraph" w:styleId="T2">
    <w:name w:val="toc 2"/>
    <w:basedOn w:val="Normal"/>
    <w:next w:val="Normal"/>
    <w:autoRedefine/>
    <w:qFormat/>
    <w:rsid w:val="00100AFC"/>
    <w:pPr>
      <w:widowControl w:val="0"/>
      <w:tabs>
        <w:tab w:val="right" w:leader="dot" w:pos="9356"/>
      </w:tabs>
      <w:suppressAutoHyphens/>
      <w:spacing w:line="360" w:lineRule="auto"/>
      <w:ind w:left="709" w:right="1466" w:hanging="709"/>
    </w:pPr>
    <w:rPr>
      <w:rFonts w:eastAsia="Arial Unicode MS"/>
      <w:kern w:val="1"/>
      <w:lang w:eastAsia="en-US"/>
    </w:rPr>
  </w:style>
  <w:style w:type="paragraph" w:styleId="T3">
    <w:name w:val="toc 3"/>
    <w:basedOn w:val="Normal"/>
    <w:next w:val="Normal"/>
    <w:autoRedefine/>
    <w:qFormat/>
    <w:rsid w:val="00100AFC"/>
    <w:pPr>
      <w:widowControl w:val="0"/>
      <w:tabs>
        <w:tab w:val="right" w:leader="dot" w:pos="9356"/>
      </w:tabs>
      <w:suppressAutoHyphens/>
      <w:spacing w:line="276" w:lineRule="auto"/>
      <w:ind w:left="1418" w:right="1749" w:hanging="992"/>
    </w:pPr>
    <w:rPr>
      <w:rFonts w:eastAsia="Arial Unicode MS"/>
      <w:kern w:val="1"/>
      <w:lang w:eastAsia="en-US"/>
    </w:rPr>
  </w:style>
  <w:style w:type="paragraph" w:styleId="ekillerTablosu">
    <w:name w:val="table of figures"/>
    <w:basedOn w:val="Normal"/>
    <w:next w:val="Normal"/>
    <w:autoRedefine/>
    <w:rsid w:val="00100AFC"/>
    <w:pPr>
      <w:framePr w:hSpace="141" w:wrap="around" w:vAnchor="text" w:hAnchor="margin" w:y="303"/>
      <w:ind w:left="480" w:hanging="480"/>
      <w:jc w:val="center"/>
    </w:pPr>
    <w:rPr>
      <w:b/>
      <w:color w:val="FFFFFF"/>
      <w:sz w:val="22"/>
      <w:szCs w:val="22"/>
    </w:rPr>
  </w:style>
  <w:style w:type="paragraph" w:styleId="T4">
    <w:name w:val="toc 4"/>
    <w:basedOn w:val="Normal"/>
    <w:next w:val="Normal"/>
    <w:autoRedefine/>
    <w:rsid w:val="00100AFC"/>
    <w:pPr>
      <w:spacing w:after="200" w:line="276" w:lineRule="auto"/>
      <w:ind w:left="660"/>
    </w:pPr>
    <w:rPr>
      <w:rFonts w:ascii="Calibri" w:eastAsia="Calibri" w:hAnsi="Calibri"/>
      <w:sz w:val="22"/>
      <w:szCs w:val="22"/>
      <w:lang w:eastAsia="en-US"/>
    </w:rPr>
  </w:style>
  <w:style w:type="paragraph" w:customStyle="1" w:styleId="Char">
    <w:name w:val="Char"/>
    <w:basedOn w:val="Normal"/>
    <w:rsid w:val="00100AFC"/>
    <w:pPr>
      <w:spacing w:after="160" w:line="240" w:lineRule="exact"/>
    </w:pPr>
    <w:rPr>
      <w:rFonts w:ascii="Tahoma" w:hAnsi="Tahoma"/>
      <w:sz w:val="20"/>
      <w:szCs w:val="20"/>
      <w:lang w:val="en-US" w:eastAsia="en-US"/>
    </w:rPr>
  </w:style>
  <w:style w:type="paragraph" w:customStyle="1" w:styleId="GvdeMetni21">
    <w:name w:val="Gövde Metni 21"/>
    <w:basedOn w:val="Normal"/>
    <w:rsid w:val="00100AFC"/>
    <w:pPr>
      <w:tabs>
        <w:tab w:val="left" w:pos="2340"/>
      </w:tabs>
      <w:spacing w:line="360" w:lineRule="atLeast"/>
      <w:ind w:left="65"/>
      <w:jc w:val="both"/>
    </w:pPr>
    <w:rPr>
      <w:rFonts w:ascii="Arial" w:hAnsi="Arial" w:cs="Arial"/>
      <w:sz w:val="22"/>
      <w:szCs w:val="20"/>
      <w:lang w:val="en-GB" w:eastAsia="ko-KR"/>
    </w:rPr>
  </w:style>
  <w:style w:type="character" w:styleId="Gl">
    <w:name w:val="Strong"/>
    <w:basedOn w:val="VarsaylanParagrafYazTipi"/>
    <w:uiPriority w:val="22"/>
    <w:qFormat/>
    <w:rsid w:val="00100AFC"/>
    <w:rPr>
      <w:b/>
      <w:bCs/>
    </w:rPr>
  </w:style>
  <w:style w:type="paragraph" w:styleId="NormalWeb">
    <w:name w:val="Normal (Web)"/>
    <w:basedOn w:val="Normal"/>
    <w:rsid w:val="00100AFC"/>
    <w:pPr>
      <w:spacing w:before="100" w:beforeAutospacing="1" w:after="100" w:afterAutospacing="1"/>
    </w:p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spacing w:after="200" w:line="276" w:lineRule="auto"/>
      <w:ind w:left="720"/>
      <w:contextualSpacing/>
    </w:pPr>
    <w:rPr>
      <w:rFonts w:ascii="Calibri" w:eastAsia="Calibri" w:hAnsi="Calibri"/>
      <w:sz w:val="22"/>
      <w:szCs w:val="22"/>
      <w:lang w:eastAsia="en-US"/>
    </w:rPr>
  </w:style>
  <w:style w:type="paragraph" w:customStyle="1" w:styleId="paraf">
    <w:name w:val="paraf"/>
    <w:basedOn w:val="Normal"/>
    <w:rsid w:val="007E1E70"/>
    <w:pPr>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252470260">
      <w:bodyDiv w:val="1"/>
      <w:marLeft w:val="0"/>
      <w:marRight w:val="0"/>
      <w:marTop w:val="0"/>
      <w:marBottom w:val="0"/>
      <w:divBdr>
        <w:top w:val="none" w:sz="0" w:space="0" w:color="auto"/>
        <w:left w:val="none" w:sz="0" w:space="0" w:color="auto"/>
        <w:bottom w:val="none" w:sz="0" w:space="0" w:color="auto"/>
        <w:right w:val="none" w:sz="0" w:space="0" w:color="auto"/>
      </w:divBdr>
    </w:div>
    <w:div w:id="345865074">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435829868">
      <w:bodyDiv w:val="1"/>
      <w:marLeft w:val="0"/>
      <w:marRight w:val="0"/>
      <w:marTop w:val="0"/>
      <w:marBottom w:val="0"/>
      <w:divBdr>
        <w:top w:val="none" w:sz="0" w:space="0" w:color="auto"/>
        <w:left w:val="none" w:sz="0" w:space="0" w:color="auto"/>
        <w:bottom w:val="none" w:sz="0" w:space="0" w:color="auto"/>
        <w:right w:val="none" w:sz="0" w:space="0" w:color="auto"/>
      </w:divBdr>
    </w:div>
    <w:div w:id="450393771">
      <w:bodyDiv w:val="1"/>
      <w:marLeft w:val="0"/>
      <w:marRight w:val="0"/>
      <w:marTop w:val="0"/>
      <w:marBottom w:val="0"/>
      <w:divBdr>
        <w:top w:val="none" w:sz="0" w:space="0" w:color="auto"/>
        <w:left w:val="none" w:sz="0" w:space="0" w:color="auto"/>
        <w:bottom w:val="none" w:sz="0" w:space="0" w:color="auto"/>
        <w:right w:val="none" w:sz="0" w:space="0" w:color="auto"/>
      </w:divBdr>
    </w:div>
    <w:div w:id="46204457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34530985">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855004555">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1494738">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086001183">
      <w:bodyDiv w:val="1"/>
      <w:marLeft w:val="0"/>
      <w:marRight w:val="0"/>
      <w:marTop w:val="0"/>
      <w:marBottom w:val="0"/>
      <w:divBdr>
        <w:top w:val="none" w:sz="0" w:space="0" w:color="auto"/>
        <w:left w:val="none" w:sz="0" w:space="0" w:color="auto"/>
        <w:bottom w:val="none" w:sz="0" w:space="0" w:color="auto"/>
        <w:right w:val="none" w:sz="0" w:space="0" w:color="auto"/>
      </w:divBdr>
    </w:div>
    <w:div w:id="1120798823">
      <w:bodyDiv w:val="1"/>
      <w:marLeft w:val="0"/>
      <w:marRight w:val="0"/>
      <w:marTop w:val="0"/>
      <w:marBottom w:val="0"/>
      <w:divBdr>
        <w:top w:val="none" w:sz="0" w:space="0" w:color="auto"/>
        <w:left w:val="none" w:sz="0" w:space="0" w:color="auto"/>
        <w:bottom w:val="none" w:sz="0" w:space="0" w:color="auto"/>
        <w:right w:val="none" w:sz="0" w:space="0" w:color="auto"/>
      </w:divBdr>
    </w:div>
    <w:div w:id="1133451470">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19735499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253928483">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375040387">
      <w:bodyDiv w:val="1"/>
      <w:marLeft w:val="0"/>
      <w:marRight w:val="0"/>
      <w:marTop w:val="0"/>
      <w:marBottom w:val="0"/>
      <w:divBdr>
        <w:top w:val="none" w:sz="0" w:space="0" w:color="auto"/>
        <w:left w:val="none" w:sz="0" w:space="0" w:color="auto"/>
        <w:bottom w:val="none" w:sz="0" w:space="0" w:color="auto"/>
        <w:right w:val="none" w:sz="0" w:space="0" w:color="auto"/>
      </w:divBdr>
    </w:div>
    <w:div w:id="1389063062">
      <w:bodyDiv w:val="1"/>
      <w:marLeft w:val="0"/>
      <w:marRight w:val="0"/>
      <w:marTop w:val="0"/>
      <w:marBottom w:val="0"/>
      <w:divBdr>
        <w:top w:val="none" w:sz="0" w:space="0" w:color="auto"/>
        <w:left w:val="none" w:sz="0" w:space="0" w:color="auto"/>
        <w:bottom w:val="none" w:sz="0" w:space="0" w:color="auto"/>
        <w:right w:val="none" w:sz="0" w:space="0" w:color="auto"/>
      </w:divBdr>
    </w:div>
    <w:div w:id="1434131270">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32844557">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79058809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59125577">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2132513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011984682">
      <w:bodyDiv w:val="1"/>
      <w:marLeft w:val="0"/>
      <w:marRight w:val="0"/>
      <w:marTop w:val="0"/>
      <w:marBottom w:val="0"/>
      <w:divBdr>
        <w:top w:val="none" w:sz="0" w:space="0" w:color="auto"/>
        <w:left w:val="none" w:sz="0" w:space="0" w:color="auto"/>
        <w:bottom w:val="none" w:sz="0" w:space="0" w:color="auto"/>
        <w:right w:val="none" w:sz="0" w:space="0" w:color="auto"/>
      </w:divBdr>
    </w:div>
    <w:div w:id="2096778226">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 w:id="2138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Şef</a:t>
          </a:r>
        </a:p>
        <a:p>
          <a:pPr marR="0" algn="ctr" rtl="0"/>
          <a:endParaRPr lang="tr-TR" b="1" baseline="0" smtClean="0">
            <a:latin typeface="Times New Roman"/>
          </a:endParaRP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custLinFactNeighborX="3256" custLinFactNeighborY="3256">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4"/>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4">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4"/>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4"/>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4">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4"/>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4"/>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4"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4"/>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B830CB4D-D2ED-472A-8E33-E18F850E912C}" type="pres">
      <dgm:prSet presAssocID="{5D4AA8E3-1AAD-4EB0-8E5C-3E460B92FAA2}" presName="Name35" presStyleLbl="parChTrans1D2" presStyleIdx="3" presStyleCnt="4"/>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3" presStyleCnt="4">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3" presStyleCnt="4"/>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59BCD6C8-BC29-4A89-85BA-00121703610F}" srcId="{2F051978-738E-4B34-A1DA-A4FBEEB6BB94}" destId="{EBFF7712-00D2-43D5-A06B-93617E03D593}" srcOrd="2" destOrd="0" parTransId="{F615EC5F-7B0A-4420-BBC6-08147F009DB7}" sibTransId="{6287A367-B900-47DD-9CF0-1A07E7993E0E}"/>
    <dgm:cxn modelId="{E1DF72CD-5EC3-4820-BF97-B373026DC049}" srcId="{2F051978-738E-4B34-A1DA-A4FBEEB6BB94}" destId="{818918C4-AE0B-4045-BBEC-A8EC4DD78C02}" srcOrd="0" destOrd="0" parTransId="{BAB71480-B0ED-4497-90AE-30E7CAC19900}" sibTransId="{907EAFE5-57F3-46DD-84C3-BFC302D5F387}"/>
    <dgm:cxn modelId="{8E311AEF-4FD7-4D0F-ABA3-B12DF68FE2ED}" type="presOf" srcId="{281A61C5-59BF-409C-ADD9-D853DF55023E}" destId="{A63226E5-2642-4FAD-B6A5-29FFDC1651D8}"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23B001B7-EEED-448C-AC86-A3C6B5F032A0}" type="presOf" srcId="{EBFF7712-00D2-43D5-A06B-93617E03D593}" destId="{C2150692-DACA-4033-A8B0-3A4001F3675D}" srcOrd="1" destOrd="0" presId="urn:microsoft.com/office/officeart/2005/8/layout/orgChart1"/>
    <dgm:cxn modelId="{FE9AB410-4D67-45B2-A403-6A928B14CA8B}" type="presOf" srcId="{83BE9F40-E14A-45F3-B1FD-304E4C37F92B}" destId="{826EACF1-412A-4D67-8BE3-47F3F7AB7DA4}" srcOrd="1" destOrd="0" presId="urn:microsoft.com/office/officeart/2005/8/layout/orgChart1"/>
    <dgm:cxn modelId="{1BD9DF46-889F-443F-80A1-F29CB686D2DB}" type="presOf" srcId="{2F051978-738E-4B34-A1DA-A4FBEEB6BB94}" destId="{2A1AE6E6-38C8-47B1-90DD-F67C8F8C0601}" srcOrd="1" destOrd="0" presId="urn:microsoft.com/office/officeart/2005/8/layout/orgChart1"/>
    <dgm:cxn modelId="{0268DD64-6A62-49B8-B346-5F723ADD01A2}" type="presOf" srcId="{5D4AA8E3-1AAD-4EB0-8E5C-3E460B92FAA2}" destId="{B830CB4D-D2ED-472A-8E33-E18F850E912C}" srcOrd="0" destOrd="0" presId="urn:microsoft.com/office/officeart/2005/8/layout/orgChart1"/>
    <dgm:cxn modelId="{887C93D4-9A0B-4C8D-91EC-7AA588CBC50A}" type="presOf" srcId="{DC57778C-E26F-4307-AF9C-C64FD1056491}" destId="{B51D5EE4-7558-43E3-9136-3ECEB33E1ACA}" srcOrd="0" destOrd="0" presId="urn:microsoft.com/office/officeart/2005/8/layout/orgChart1"/>
    <dgm:cxn modelId="{96695ACE-57C6-4897-A669-8BD1CCA4EA3E}" type="presOf" srcId="{EBFF7712-00D2-43D5-A06B-93617E03D593}" destId="{414A2338-2B58-4046-875C-6CA11E3016B9}" srcOrd="0" destOrd="0" presId="urn:microsoft.com/office/officeart/2005/8/layout/orgChart1"/>
    <dgm:cxn modelId="{5368755E-805D-4701-9F03-6594F7FF2675}" type="presOf" srcId="{818918C4-AE0B-4045-BBEC-A8EC4DD78C02}" destId="{B91E30DC-5F64-4F00-8860-B71F265C75F0}" srcOrd="0" destOrd="0" presId="urn:microsoft.com/office/officeart/2005/8/layout/orgChart1"/>
    <dgm:cxn modelId="{118B505E-CCDC-497A-A07B-8D41B10D8187}" srcId="{2F051978-738E-4B34-A1DA-A4FBEEB6BB94}" destId="{83BE9F40-E14A-45F3-B1FD-304E4C37F92B}" srcOrd="3" destOrd="0" parTransId="{5D4AA8E3-1AAD-4EB0-8E5C-3E460B92FAA2}" sibTransId="{39788B70-E2AD-4A75-8FBB-0CBF4000AB79}"/>
    <dgm:cxn modelId="{2EF61FCB-1B05-4673-8EF5-93F2B1666917}" type="presOf" srcId="{BAB71480-B0ED-4497-90AE-30E7CAC19900}" destId="{61055E2C-725D-4FB1-BA56-431739A77A7E}" srcOrd="0" destOrd="0" presId="urn:microsoft.com/office/officeart/2005/8/layout/orgChart1"/>
    <dgm:cxn modelId="{BECEE098-5BE8-4F15-81FA-28C98EA8EA57}" type="presOf" srcId="{83BE9F40-E14A-45F3-B1FD-304E4C37F92B}" destId="{17B86FB8-8700-4B81-9E9F-11375C4C8A48}" srcOrd="0"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7075CDEB-67D7-4E1E-9DF3-FD0A5B50F63F}" type="presOf" srcId="{F615EC5F-7B0A-4420-BBC6-08147F009DB7}" destId="{C2DA4044-B686-41A1-BB59-07EF46F0FC27}" srcOrd="0" destOrd="0" presId="urn:microsoft.com/office/officeart/2005/8/layout/orgChart1"/>
    <dgm:cxn modelId="{0C613A41-8BDF-4D3F-9EBC-E60A898AB19B}" type="presOf" srcId="{C4480D60-A0FF-408F-AE5A-81835A1141DE}" destId="{3C48F704-0E46-4338-BA05-514A0FA26FDA}" srcOrd="0" destOrd="0" presId="urn:microsoft.com/office/officeart/2005/8/layout/orgChart1"/>
    <dgm:cxn modelId="{DAE54182-9762-49BC-ACF4-A731F663F0C0}" type="presOf" srcId="{2F051978-738E-4B34-A1DA-A4FBEEB6BB94}" destId="{500A5332-00BD-4B28-9B3F-5B12D4A98088}" srcOrd="0" destOrd="0" presId="urn:microsoft.com/office/officeart/2005/8/layout/orgChart1"/>
    <dgm:cxn modelId="{F205E48D-83FB-4BDC-B065-1B5F14AFFA41}" type="presOf" srcId="{281A61C5-59BF-409C-ADD9-D853DF55023E}" destId="{213176A3-2BC8-4DEF-BAD7-D2105F3440B5}" srcOrd="0" destOrd="0" presId="urn:microsoft.com/office/officeart/2005/8/layout/orgChart1"/>
    <dgm:cxn modelId="{D07ACEE0-7FF0-488D-AC5D-C7A8F194198E}" type="presOf" srcId="{818918C4-AE0B-4045-BBEC-A8EC4DD78C02}" destId="{0E634D98-C6D8-4730-8399-133D9EACF6BE}" srcOrd="1" destOrd="0" presId="urn:microsoft.com/office/officeart/2005/8/layout/orgChart1"/>
    <dgm:cxn modelId="{FC0DF3A1-AC38-420D-8560-B94995823EF0}" type="presParOf" srcId="{3C48F704-0E46-4338-BA05-514A0FA26FDA}" destId="{F54E0B22-4C24-484C-9304-BFEB91F5BAD1}" srcOrd="0" destOrd="0" presId="urn:microsoft.com/office/officeart/2005/8/layout/orgChart1"/>
    <dgm:cxn modelId="{5A6F5511-83B4-4D24-B147-885D5E09CF8A}" type="presParOf" srcId="{F54E0B22-4C24-484C-9304-BFEB91F5BAD1}" destId="{3F0FE16C-E2CE-4DF5-A6D0-419545A45063}" srcOrd="0" destOrd="0" presId="urn:microsoft.com/office/officeart/2005/8/layout/orgChart1"/>
    <dgm:cxn modelId="{9FFBF6E0-6E4A-4FEB-B588-717261355E65}" type="presParOf" srcId="{3F0FE16C-E2CE-4DF5-A6D0-419545A45063}" destId="{500A5332-00BD-4B28-9B3F-5B12D4A98088}" srcOrd="0" destOrd="0" presId="urn:microsoft.com/office/officeart/2005/8/layout/orgChart1"/>
    <dgm:cxn modelId="{3874F9BB-7327-493F-A39E-B82D727DF1A7}" type="presParOf" srcId="{3F0FE16C-E2CE-4DF5-A6D0-419545A45063}" destId="{2A1AE6E6-38C8-47B1-90DD-F67C8F8C0601}" srcOrd="1" destOrd="0" presId="urn:microsoft.com/office/officeart/2005/8/layout/orgChart1"/>
    <dgm:cxn modelId="{75644A35-4BFA-4499-B1BF-9A64CBEBE54D}" type="presParOf" srcId="{F54E0B22-4C24-484C-9304-BFEB91F5BAD1}" destId="{93B60FDA-DE37-424C-B81F-3896CA6F82AA}" srcOrd="1" destOrd="0" presId="urn:microsoft.com/office/officeart/2005/8/layout/orgChart1"/>
    <dgm:cxn modelId="{DD94D10C-B849-4861-A493-E2B1F5F2F324}" type="presParOf" srcId="{93B60FDA-DE37-424C-B81F-3896CA6F82AA}" destId="{61055E2C-725D-4FB1-BA56-431739A77A7E}" srcOrd="0" destOrd="0" presId="urn:microsoft.com/office/officeart/2005/8/layout/orgChart1"/>
    <dgm:cxn modelId="{C814059F-CB4B-49FB-B350-DA15B68CA204}" type="presParOf" srcId="{93B60FDA-DE37-424C-B81F-3896CA6F82AA}" destId="{2D4C4F6F-8ECA-4D2D-8A6D-1EDA67913B47}" srcOrd="1" destOrd="0" presId="urn:microsoft.com/office/officeart/2005/8/layout/orgChart1"/>
    <dgm:cxn modelId="{5F3F793F-1808-46E5-AAB9-825D5288DDA5}" type="presParOf" srcId="{2D4C4F6F-8ECA-4D2D-8A6D-1EDA67913B47}" destId="{5F7B0FCD-C23E-4F3F-91D2-4F3F4A8C9A03}" srcOrd="0" destOrd="0" presId="urn:microsoft.com/office/officeart/2005/8/layout/orgChart1"/>
    <dgm:cxn modelId="{4354F15A-BCE6-4E54-AE13-9753658E3C4C}" type="presParOf" srcId="{5F7B0FCD-C23E-4F3F-91D2-4F3F4A8C9A03}" destId="{B91E30DC-5F64-4F00-8860-B71F265C75F0}" srcOrd="0" destOrd="0" presId="urn:microsoft.com/office/officeart/2005/8/layout/orgChart1"/>
    <dgm:cxn modelId="{360006EA-FC55-4800-BF12-1173E9005339}" type="presParOf" srcId="{5F7B0FCD-C23E-4F3F-91D2-4F3F4A8C9A03}" destId="{0E634D98-C6D8-4730-8399-133D9EACF6BE}" srcOrd="1" destOrd="0" presId="urn:microsoft.com/office/officeart/2005/8/layout/orgChart1"/>
    <dgm:cxn modelId="{1F39AFD2-5F23-4E3C-ABC8-EFE545ED7FFC}" type="presParOf" srcId="{2D4C4F6F-8ECA-4D2D-8A6D-1EDA67913B47}" destId="{DDF7530C-D8E5-4C83-9876-FAA511B70D08}" srcOrd="1" destOrd="0" presId="urn:microsoft.com/office/officeart/2005/8/layout/orgChart1"/>
    <dgm:cxn modelId="{8C768C0C-DDD4-462F-B9FE-F758D2642DED}" type="presParOf" srcId="{2D4C4F6F-8ECA-4D2D-8A6D-1EDA67913B47}" destId="{B99FBBF6-345F-4EB1-88AF-B4F2C8DAC750}" srcOrd="2" destOrd="0" presId="urn:microsoft.com/office/officeart/2005/8/layout/orgChart1"/>
    <dgm:cxn modelId="{3DC9E45F-F6DC-43AC-884E-9560C98A56C3}" type="presParOf" srcId="{93B60FDA-DE37-424C-B81F-3896CA6F82AA}" destId="{B51D5EE4-7558-43E3-9136-3ECEB33E1ACA}" srcOrd="2" destOrd="0" presId="urn:microsoft.com/office/officeart/2005/8/layout/orgChart1"/>
    <dgm:cxn modelId="{7DFB8603-9E77-4B70-822B-08437DCD2A19}" type="presParOf" srcId="{93B60FDA-DE37-424C-B81F-3896CA6F82AA}" destId="{6942897C-52B9-437C-8C58-80D1E2C9DBB5}" srcOrd="3" destOrd="0" presId="urn:microsoft.com/office/officeart/2005/8/layout/orgChart1"/>
    <dgm:cxn modelId="{3A41A1ED-5DEF-41CD-ABC5-8AEDA3FD9A21}" type="presParOf" srcId="{6942897C-52B9-437C-8C58-80D1E2C9DBB5}" destId="{71968027-DF4F-49BC-A93F-F6F4BBA540EC}" srcOrd="0" destOrd="0" presId="urn:microsoft.com/office/officeart/2005/8/layout/orgChart1"/>
    <dgm:cxn modelId="{5F49D923-7E73-4A19-8043-C473FA9B72BB}" type="presParOf" srcId="{71968027-DF4F-49BC-A93F-F6F4BBA540EC}" destId="{213176A3-2BC8-4DEF-BAD7-D2105F3440B5}" srcOrd="0" destOrd="0" presId="urn:microsoft.com/office/officeart/2005/8/layout/orgChart1"/>
    <dgm:cxn modelId="{CC327D8F-B71F-4114-A04C-4CAE11638772}" type="presParOf" srcId="{71968027-DF4F-49BC-A93F-F6F4BBA540EC}" destId="{A63226E5-2642-4FAD-B6A5-29FFDC1651D8}" srcOrd="1" destOrd="0" presId="urn:microsoft.com/office/officeart/2005/8/layout/orgChart1"/>
    <dgm:cxn modelId="{5CF42F16-7FEC-4B5C-B348-6334A19D7307}" type="presParOf" srcId="{6942897C-52B9-437C-8C58-80D1E2C9DBB5}" destId="{BA494FF3-356D-4303-B0A8-D2942165C16C}" srcOrd="1" destOrd="0" presId="urn:microsoft.com/office/officeart/2005/8/layout/orgChart1"/>
    <dgm:cxn modelId="{8C11F355-6A72-4703-8D25-FC0E75D93701}" type="presParOf" srcId="{6942897C-52B9-437C-8C58-80D1E2C9DBB5}" destId="{E8FB08F5-F164-46D4-8611-005CA09C1C29}" srcOrd="2" destOrd="0" presId="urn:microsoft.com/office/officeart/2005/8/layout/orgChart1"/>
    <dgm:cxn modelId="{C26D099B-C284-4BA5-A78A-68F3A5442D86}" type="presParOf" srcId="{93B60FDA-DE37-424C-B81F-3896CA6F82AA}" destId="{C2DA4044-B686-41A1-BB59-07EF46F0FC27}" srcOrd="4" destOrd="0" presId="urn:microsoft.com/office/officeart/2005/8/layout/orgChart1"/>
    <dgm:cxn modelId="{F5C86E4B-B778-405D-8415-7F541B1B16D5}" type="presParOf" srcId="{93B60FDA-DE37-424C-B81F-3896CA6F82AA}" destId="{9605482E-3E6A-4DBD-80B9-6C8B8BDA3927}" srcOrd="5" destOrd="0" presId="urn:microsoft.com/office/officeart/2005/8/layout/orgChart1"/>
    <dgm:cxn modelId="{6CABC792-8982-47EF-8BB5-773B15517F2D}" type="presParOf" srcId="{9605482E-3E6A-4DBD-80B9-6C8B8BDA3927}" destId="{B04291BA-8254-4B35-98CA-48E4834B9F95}" srcOrd="0" destOrd="0" presId="urn:microsoft.com/office/officeart/2005/8/layout/orgChart1"/>
    <dgm:cxn modelId="{BB677F8F-2DD2-4851-A61D-98E3A501450F}" type="presParOf" srcId="{B04291BA-8254-4B35-98CA-48E4834B9F95}" destId="{414A2338-2B58-4046-875C-6CA11E3016B9}" srcOrd="0" destOrd="0" presId="urn:microsoft.com/office/officeart/2005/8/layout/orgChart1"/>
    <dgm:cxn modelId="{8E0E0EAE-1D52-4E8F-8D36-3EFA6ED845D1}" type="presParOf" srcId="{B04291BA-8254-4B35-98CA-48E4834B9F95}" destId="{C2150692-DACA-4033-A8B0-3A4001F3675D}" srcOrd="1" destOrd="0" presId="urn:microsoft.com/office/officeart/2005/8/layout/orgChart1"/>
    <dgm:cxn modelId="{CFE55518-BB1D-4381-B4C6-606A8A6CD61B}" type="presParOf" srcId="{9605482E-3E6A-4DBD-80B9-6C8B8BDA3927}" destId="{43D0762C-A410-4DBC-A313-608E27A1891B}" srcOrd="1" destOrd="0" presId="urn:microsoft.com/office/officeart/2005/8/layout/orgChart1"/>
    <dgm:cxn modelId="{D4B59097-91EC-4296-BF10-31C8AB5E4CC0}" type="presParOf" srcId="{9605482E-3E6A-4DBD-80B9-6C8B8BDA3927}" destId="{759FDAC2-09BF-4BAC-BDDF-54A2BB26EDDF}" srcOrd="2" destOrd="0" presId="urn:microsoft.com/office/officeart/2005/8/layout/orgChart1"/>
    <dgm:cxn modelId="{FAF1C291-C329-4A36-916C-8B9E145E82F4}" type="presParOf" srcId="{93B60FDA-DE37-424C-B81F-3896CA6F82AA}" destId="{B830CB4D-D2ED-472A-8E33-E18F850E912C}" srcOrd="6" destOrd="0" presId="urn:microsoft.com/office/officeart/2005/8/layout/orgChart1"/>
    <dgm:cxn modelId="{54898074-9FB5-440A-AD77-394107DD4F2C}" type="presParOf" srcId="{93B60FDA-DE37-424C-B81F-3896CA6F82AA}" destId="{C37BCC9F-DBE6-478D-9A42-0551856D2B4E}" srcOrd="7" destOrd="0" presId="urn:microsoft.com/office/officeart/2005/8/layout/orgChart1"/>
    <dgm:cxn modelId="{6FCE1ED6-A11E-4166-A2E8-F8CCF16C3353}" type="presParOf" srcId="{C37BCC9F-DBE6-478D-9A42-0551856D2B4E}" destId="{40746250-AB70-43E1-B6B5-1CA42574C3B2}" srcOrd="0" destOrd="0" presId="urn:microsoft.com/office/officeart/2005/8/layout/orgChart1"/>
    <dgm:cxn modelId="{EDFDF644-BFFC-4AA1-A70D-75A77C287E39}" type="presParOf" srcId="{40746250-AB70-43E1-B6B5-1CA42574C3B2}" destId="{17B86FB8-8700-4B81-9E9F-11375C4C8A48}" srcOrd="0" destOrd="0" presId="urn:microsoft.com/office/officeart/2005/8/layout/orgChart1"/>
    <dgm:cxn modelId="{61CF95AF-4483-41E6-ADDA-FD74D169FACE}" type="presParOf" srcId="{40746250-AB70-43E1-B6B5-1CA42574C3B2}" destId="{826EACF1-412A-4D67-8BE3-47F3F7AB7DA4}" srcOrd="1" destOrd="0" presId="urn:microsoft.com/office/officeart/2005/8/layout/orgChart1"/>
    <dgm:cxn modelId="{99AACE42-437C-431A-B3D5-15DD8E1DB823}" type="presParOf" srcId="{C37BCC9F-DBE6-478D-9A42-0551856D2B4E}" destId="{BD5EB921-D631-474D-9BD4-D6E6E5833BD2}" srcOrd="1" destOrd="0" presId="urn:microsoft.com/office/officeart/2005/8/layout/orgChart1"/>
    <dgm:cxn modelId="{5107EA62-CFA4-4338-BCBD-1428252C0B05}" type="presParOf" srcId="{C37BCC9F-DBE6-478D-9A42-0551856D2B4E}" destId="{EE1E43DE-7BF6-43BB-BA9C-AC6FCC1497B6}" srcOrd="2" destOrd="0" presId="urn:microsoft.com/office/officeart/2005/8/layout/orgChart1"/>
    <dgm:cxn modelId="{A092284A-5EE1-424B-86E6-D77E2E69AB8B}"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95604" y="1615117"/>
          <a:ext cx="2232900" cy="226706"/>
        </a:xfrm>
        <a:custGeom>
          <a:avLst/>
          <a:gdLst/>
          <a:ahLst/>
          <a:cxnLst/>
          <a:rect l="0" t="0" r="0" b="0"/>
          <a:pathLst>
            <a:path>
              <a:moveTo>
                <a:pt x="0" y="0"/>
              </a:moveTo>
              <a:lnTo>
                <a:pt x="0" y="103827"/>
              </a:lnTo>
              <a:lnTo>
                <a:pt x="2232900" y="103827"/>
              </a:lnTo>
              <a:lnTo>
                <a:pt x="223290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95604" y="1615117"/>
          <a:ext cx="669913" cy="226706"/>
        </a:xfrm>
        <a:custGeom>
          <a:avLst/>
          <a:gdLst/>
          <a:ahLst/>
          <a:cxnLst/>
          <a:rect l="0" t="0" r="0" b="0"/>
          <a:pathLst>
            <a:path>
              <a:moveTo>
                <a:pt x="0" y="0"/>
              </a:moveTo>
              <a:lnTo>
                <a:pt x="0" y="103827"/>
              </a:lnTo>
              <a:lnTo>
                <a:pt x="669913" y="103827"/>
              </a:lnTo>
              <a:lnTo>
                <a:pt x="669913"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2002530" y="1615117"/>
          <a:ext cx="893073" cy="226706"/>
        </a:xfrm>
        <a:custGeom>
          <a:avLst/>
          <a:gdLst/>
          <a:ahLst/>
          <a:cxnLst/>
          <a:rect l="0" t="0" r="0" b="0"/>
          <a:pathLst>
            <a:path>
              <a:moveTo>
                <a:pt x="893073" y="0"/>
              </a:moveTo>
              <a:lnTo>
                <a:pt x="893073"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586494" y="1615117"/>
          <a:ext cx="2309109" cy="226706"/>
        </a:xfrm>
        <a:custGeom>
          <a:avLst/>
          <a:gdLst/>
          <a:ahLst/>
          <a:cxnLst/>
          <a:rect l="0" t="0" r="0" b="0"/>
          <a:pathLst>
            <a:path>
              <a:moveTo>
                <a:pt x="2309109" y="0"/>
              </a:moveTo>
              <a:lnTo>
                <a:pt x="2309109" y="103827"/>
              </a:lnTo>
              <a:lnTo>
                <a:pt x="0" y="103827"/>
              </a:lnTo>
              <a:lnTo>
                <a:pt x="0" y="2267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10465" y="1029979"/>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solidFill>
              <a:srgbClr val="C00000"/>
            </a:solidFill>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Daire Başkanı</a:t>
          </a:r>
        </a:p>
      </dsp:txBody>
      <dsp:txXfrm>
        <a:off x="2310465" y="1029979"/>
        <a:ext cx="1170277" cy="585138"/>
      </dsp:txXfrm>
    </dsp:sp>
    <dsp:sp modelId="{B91E30DC-5F64-4F00-8860-B71F265C75F0}">
      <dsp:nvSpPr>
        <dsp:cNvPr id="0" name=""/>
        <dsp:cNvSpPr/>
      </dsp:nvSpPr>
      <dsp:spPr>
        <a:xfrm>
          <a:off x="135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solidFill>
              <a:srgbClr val="C00000"/>
            </a:solidFill>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Satın alma Müdürlüğü</a:t>
          </a:r>
        </a:p>
      </dsp:txBody>
      <dsp:txXfrm>
        <a:off x="1356" y="1841824"/>
        <a:ext cx="1170277" cy="585138"/>
      </dsp:txXfrm>
    </dsp:sp>
    <dsp:sp modelId="{213176A3-2BC8-4DEF-BAD7-D2105F3440B5}">
      <dsp:nvSpPr>
        <dsp:cNvPr id="0" name=""/>
        <dsp:cNvSpPr/>
      </dsp:nvSpPr>
      <dsp:spPr>
        <a:xfrm>
          <a:off x="1417391"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b="1"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Matbaa ve Basım işleri Müdürlüğü</a:t>
          </a:r>
        </a:p>
      </dsp:txBody>
      <dsp:txXfrm>
        <a:off x="1417391" y="1841824"/>
        <a:ext cx="1170277" cy="585138"/>
      </dsp:txXfrm>
    </dsp:sp>
    <dsp:sp modelId="{414A2338-2B58-4046-875C-6CA11E3016B9}">
      <dsp:nvSpPr>
        <dsp:cNvPr id="0" name=""/>
        <dsp:cNvSpPr/>
      </dsp:nvSpPr>
      <dsp:spPr>
        <a:xfrm>
          <a:off x="2833427" y="1841824"/>
          <a:ext cx="1464180"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İç Hizmetler ve Güvenlik Müdürlüğü</a:t>
          </a:r>
        </a:p>
      </dsp:txBody>
      <dsp:txXfrm>
        <a:off x="2833427" y="1841824"/>
        <a:ext cx="1464180" cy="585138"/>
      </dsp:txXfrm>
    </dsp:sp>
    <dsp:sp modelId="{17B86FB8-8700-4B81-9E9F-11375C4C8A48}">
      <dsp:nvSpPr>
        <dsp:cNvPr id="0" name=""/>
        <dsp:cNvSpPr/>
      </dsp:nvSpPr>
      <dsp:spPr>
        <a:xfrm>
          <a:off x="4543366" y="1841824"/>
          <a:ext cx="1170277" cy="5851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endParaRPr lang="tr-TR" sz="1100" kern="1200" baseline="0" smtClean="0">
            <a:latin typeface="Times New Roman"/>
          </a:endParaRPr>
        </a:p>
        <a:p>
          <a:pPr marR="0" lvl="0" algn="ctr" defTabSz="488950" rtl="0">
            <a:lnSpc>
              <a:spcPct val="90000"/>
            </a:lnSpc>
            <a:spcBef>
              <a:spcPct val="0"/>
            </a:spcBef>
            <a:spcAft>
              <a:spcPct val="35000"/>
            </a:spcAft>
          </a:pPr>
          <a:r>
            <a:rPr lang="tr-TR" sz="1100" b="1" kern="1200" baseline="0" smtClean="0">
              <a:latin typeface="Times New Roman"/>
            </a:rPr>
            <a:t>Şef</a:t>
          </a:r>
        </a:p>
        <a:p>
          <a:pPr marR="0" lvl="0" algn="ctr" defTabSz="488950" rtl="0">
            <a:lnSpc>
              <a:spcPct val="90000"/>
            </a:lnSpc>
            <a:spcBef>
              <a:spcPct val="0"/>
            </a:spcBef>
            <a:spcAft>
              <a:spcPct val="35000"/>
            </a:spcAft>
          </a:pPr>
          <a:endParaRPr lang="tr-TR" sz="1100" b="1" kern="1200" baseline="0" smtClean="0">
            <a:latin typeface="Times New Roman"/>
          </a:endParaRPr>
        </a:p>
      </dsp:txBody>
      <dsp:txXfrm>
        <a:off x="4543366" y="1841824"/>
        <a:ext cx="1170277" cy="5851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88C1-9F1B-40D3-8A0C-1A431DA3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5661</Words>
  <Characters>32272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oertürk</cp:lastModifiedBy>
  <cp:revision>3</cp:revision>
  <cp:lastPrinted>2021-01-12T10:01:00Z</cp:lastPrinted>
  <dcterms:created xsi:type="dcterms:W3CDTF">2021-01-29T10:20:00Z</dcterms:created>
  <dcterms:modified xsi:type="dcterms:W3CDTF">2021-01-29T10:30:00Z</dcterms:modified>
</cp:coreProperties>
</file>